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QWFI6GC7R9Q0T9GQAR8IL007NN0OXVREF0XOJDWXF8RTFCT66BJQC0IFYSHPBRRXNM6COZGZIAD8HXJQUFAYFF68RZMWI5BANOD0HB3F36BD3661B376F412E5048972A61B675" Type="http://schemas.microsoft.com/office/2006/relationships/officeDocumentMain" Target="docProps/core.xml"/><Relationship Id="SYWMY6GJ7RSA06TGRPR8KLJN7NMMOSVR9J06TJDWXF88TFCTZ7BR6CJAFYYHPC8RXJM6COLHZI678LJJQUFAQFFA8RM0WHWBBJOOMHB3EA31B3AD455D740139ACD071D7D98D8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南银理财珠联璧合鑫逸稳一年154期封闭式公募人民币理财产品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南银理财珠联璧合鑫逸稳一年154期封闭式公募人民币理财产品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ZZ700322303730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Y30154、Y31154、Y32154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2024年02月21日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宿迁市洋河市政投资集团有限公司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粤财信托·瑞兴82号集合资金信托计划第1期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