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ZWM86GH797A0TTGQVR8PLJF7ZCMOAPR9E06NJDWXFFRTG5T6DBRVCJAFYRTP88RAUMXEOZLZIA78PXJRUFTPFFN89QMWIWBAEODPHB3EB3801DABF930FFA14BA44F472E53248" Type="http://schemas.microsoft.com/office/2006/relationships/officeDocumentMain" Target="docProps/core.xml"/><Relationship Id="SVWFK6GE79VQ0TTGQKR8ZLJ87N80OAVR9X0XLJDWXGHRTE5TZ8BRVCJ6FY9HPD6RBNMXSOLIZHK78IEJEFFAYF8O89QMWHCBAXODPHB33A5D32E051CC990009AE784EF24C8EF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南银理财珠联璧合鑫逸稳一年194期封闭式公募人民币理财产品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南银理财珠联璧合鑫逸稳一年194期封闭式公募人民币理财产品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ZZ700322400552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Y30194、Y31194、Y32194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2024年12月04日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2024年12月18日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2024年12月18日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交银国信·蓝色睿投1号集合资金信托计划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2024年12月19日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