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FY6BT7RSA06HGRYR8ZLJ87ZQMOAYREN0XHJDWXF88TG5T68BJICJTFYSTPFRRXUM69OL5ZH578MJJQSFTDFFT89QMWH5BAXOOQHB31DFFDE91BE3089BEB89AC0BC6A49927B" Type="http://schemas.microsoft.com/office/2006/relationships/officeDocumentMain" Target="docProps/core.xml"/><Relationship Id="CKWFP6BV7RYQ069GQPR8IL097ZD0OSGREF0XOJDWXFF8TQLTNRBRVC0PFYRTP86RXUMXEOZMZIW78IJJRXFTIFFN8RF0WILB8JODDHB33D158ED678CE677BFE030129E54031B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ZZ700322302386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Z7003223000210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2023年11月15日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12,362,512.20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6,710,398.61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2,135,621.85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126,160.70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1,763,672.66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253,541.99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1,072,048.65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CVWFY6BT7RSA06HGRYR8ZLJ87ZQMOAYREN0XHJDWXF88TG5T68BJICJTFYSTPFRRXUM69OL5ZH578MJJQSFTDFFT89QMWH5BAXOOQHB31DFFDE91BE3089BEB89AC0BC6A49927B</vt:lpwstr>
  </property>
  <property fmtid="{D5CDD505-2E9C-101B-9397-08002B2CF9AE}" pid="5" name="_KSOProductBuildSID">
    <vt:lpwstr>2EEE0F64AD6847188A3604E32C08850E</vt:lpwstr>
  </property>
</Properties>
</file>