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F06BT79UA0TTGQVR8QL0C7NZ0OYVREX0XHJDWXGP8TELTZ8BJICJTFSVHPCRRXJMXOOLRZHK78PXJRUFA0FFZ8RNMWL5BANOOPHB3FFF72383841D8BB3533354AFC71D1DF4" Type="http://schemas.microsoft.com/office/2006/relationships/officeDocumentMain" Target="docProps/core.xml"/><Relationship Id="SYWFP6BV7RRQ06HG9ZR8IL0D7NNMOSVRQO06BJDWXFF8TFLT66BRVC0PFY9TPFRRAXM65OLJZHJD8LXJRXFTDFFT8RLMWMCBANOO0HB34FE4ECAEA6C087627CB690E6409C9A5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南银理财创鑫财富牛1号人民币理财产品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2024年12月17日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南银理财创鑫财富牛1号人民币理财产品（产品登记编码Z7003220000002，内部销售代码Z10003）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2016年04月20日，于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2024年12月11日至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2024年12月17日开放申购/赎回。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2025-01-15至2025-01-21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2025-01-22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2024-12-17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1.3625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4.46%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2024-11-20至2024-12-17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1.1101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1.3587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1.1101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1.1101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2.58%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2024-10-23至2024-11-19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1.1079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1.3565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1.1079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1.1079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3.65%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2024-09-25至2024-10-22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2024年12月18日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SPWF06BT79UA0TTGQVR8QL0C7NZ0OYVREX0XHJDWXGP8TELTZ8BJICJTFSVHPCRRXJMXOOLRZHK78PXJRUFA0FFZ8RNMWL5BANOOPHB3FFF72383841D8BB3533354AFC71D1DF4</vt:lpwstr>
  </property>
  <property fmtid="{D5CDD505-2E9C-101B-9397-08002B2CF9AE}" pid="5" name="_KSOProductBuildSID">
    <vt:lpwstr>CEEA19696E8E47EF8A199A6FEC265FD1</vt:lpwstr>
  </property>
</Properties>
</file>