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CZWMY6GC7R9A059GRGR8ZL0R7ZQ0OYYR9E0XFJDWXF8RTE5T6DBJQC0IFSVHPBRRXSM69OZGZI778IJJROFTVF8D89EMWMWBBSODDHB3D05875CBE90BD96E42E5CB400FD3AE30" Type="http://schemas.microsoft.com/office/2006/relationships/officeDocumentMain" Target="docProps/core.xml"/><Relationship Id="CQWF06GP79UA06BGRPR8YLJN7ZQMOSVREN06NJDWXFF8TFWTN0BRVCJUFY5TPBIRXEM6OOZFZHK78IEJRJFTIFF68RFMWL5BBSODRHB3B31D58E7F47A3A87F8610DFC58FD69F9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南银理财珠联璧合鑫逸稳一年194期封闭式公募人民币理财产品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南银理财珠联璧合鑫逸稳一年194期封闭式公募人民币理财产品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ZZ700322400552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Y30194、Y31194、Y32194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2024年12月04日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2024年12月16日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2024年12月16日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泰州市泰政港口投资有限公司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百瑞恒益1632号集合资金信托计划（鹏南11号）（第1期）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365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利随本清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2024年12月16日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盐城市城镇化建设投资集团有限公司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中信信托·兴邦90号固定收益类信托计划第1期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365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每季一次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2024年12月17日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