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SAWM06GK79UA06TGRKR8PL007NL0OAPREF06TJDWXF88TQLTZDBJIC0IFYRTPCRRBFMXHOZNZIA78IJJQSFT6F8C89D0WOWB8SODYHB36A9FE349B45F2620A92C283BBA0DE684" Type="http://schemas.microsoft.com/office/2006/relationships/officeDocumentMain" Target="docProps/core.xml"/><Relationship Id="CQWMG6B7796A06BGRGRNQL0J7NMMOXYR9E06WJDWXFGRTDWTNRBJQC0QFSTTPCRRBSMXOOL9ZIXD8MJJQOFTKFF789D0WI5BAEOO0HB301AF48BEF9CD2A6BF507C230303F5A63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南银理财珠联璧合鑫逸稳两年46期封闭式公募人民币理财产品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南银理财珠联璧合鑫逸稳两年46期封闭式公募人民币理财产品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ZZ700322302387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Y60046、Y61046、Y62046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2023年11月08日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2024年12月16日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2024年12月16日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盐城市城镇化建设投资集团有限公司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中信信托·兴邦90号固定收益类信托计划第2期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333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每季一次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2024年12月17日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