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南银理财珠联璧合鑫逸稳一年283期（机构专属）封闭式公募人民币理财产品发行公告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南银理财珠联璧合鑫逸稳一年283期（机构专属）封闭式公募人民币理财产品（产品登记编码：Z7003226000207）已于2026年07月08日结束募集，符合产品成立条件，</w:t>
      </w:r>
      <w:r>
        <w:rPr>
          <w:rFonts w:ascii="方正仿宋简体" w:eastAsia="方正仿宋简体"/>
          <w:sz w:val="32"/>
          <w:szCs w:val="32"/>
        </w:rPr>
        <w:t>于2026年07月09日</w:t>
      </w:r>
      <w:r>
        <w:rPr>
          <w:rFonts w:hint="eastAsia" w:ascii="方正仿宋简体" w:eastAsia="方正仿宋简体"/>
          <w:sz w:val="32"/>
          <w:szCs w:val="32"/>
        </w:rPr>
        <w:t>成立。该产品募集金额500,000,000.00元，理财资金将按产品说明书约定进行投资。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2026年07月10日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