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南银理财鼎瑞安心三年15期封闭式公募人民币理财产品（AX30015）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4,048,553.44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