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ECF9E" w14:textId="16506702" w:rsidR="00FA777A" w:rsidRPr="001B6A44" w:rsidRDefault="00000000">
      <w:pPr>
        <w:rPr>
          <w:rFonts w:ascii="黑体" w:eastAsia="黑体" w:hAnsi="Times New Roman" w:cs="黑体"/>
          <w:color w:val="000000" w:themeColor="text1"/>
          <w:sz w:val="28"/>
          <w:szCs w:val="28"/>
        </w:rPr>
      </w:pPr>
      <w:r w:rsidRPr="001B6A44">
        <w:rPr>
          <w:rFonts w:ascii="Times New Roman" w:eastAsia="宋体" w:hAnsi="Times New Roman" w:cs="Times New Roman"/>
          <w:noProof/>
          <w:color w:val="000000" w:themeColor="text1"/>
          <w:lang w:bidi="ar"/>
        </w:rPr>
        <mc:AlternateContent>
          <mc:Choice Requires="wps">
            <w:drawing>
              <wp:anchor distT="0" distB="0" distL="114300" distR="114300" simplePos="0" relativeHeight="251660288" behindDoc="0" locked="0" layoutInCell="1" allowOverlap="1" wp14:anchorId="6622B2F8" wp14:editId="0CD110FA">
                <wp:simplePos x="0" y="0"/>
                <wp:positionH relativeFrom="page">
                  <wp:posOffset>5048250</wp:posOffset>
                </wp:positionH>
                <wp:positionV relativeFrom="page">
                  <wp:posOffset>390525</wp:posOffset>
                </wp:positionV>
                <wp:extent cx="2416175" cy="289560"/>
                <wp:effectExtent l="0" t="0" r="0" b="0"/>
                <wp:wrapNone/>
                <wp:docPr id="3" name="Text Box 8"/>
                <wp:cNvGraphicFramePr/>
                <a:graphic xmlns:a="http://schemas.openxmlformats.org/drawingml/2006/main">
                  <a:graphicData uri="http://schemas.microsoft.com/office/word/2010/wordprocessingShape">
                    <wps:wsp>
                      <wps:cNvSpPr txBox="1"/>
                      <wps:spPr>
                        <a:xfrm>
                          <a:off x="0" y="0"/>
                          <a:ext cx="2416175" cy="289560"/>
                        </a:xfrm>
                        <a:prstGeom prst="rect">
                          <a:avLst/>
                        </a:prstGeom>
                        <a:noFill/>
                        <a:ln>
                          <a:noFill/>
                        </a:ln>
                      </wps:spPr>
                      <wps:txbx>
                        <w:txbxContent>
                          <w:p w14:paraId="16405759" w14:textId="281C048E" w:rsidR="00FA777A" w:rsidRDefault="009C4C59">
                            <w:pPr>
                              <w:jc w:val="center"/>
                              <w:rPr>
                                <w:rFonts w:ascii="宋体" w:eastAsia="宋体" w:hAnsi="宋体" w:cs="宋体" w:hint="eastAsia"/>
                                <w:lang w:bidi="ar"/>
                              </w:rPr>
                            </w:pPr>
                            <w:r w:rsidRPr="009C4C59">
                              <w:rPr>
                                <w:rFonts w:ascii="宋体" w:eastAsia="宋体" w:hAnsi="宋体" w:cs="宋体" w:hint="eastAsia"/>
                                <w:lang w:bidi="ar"/>
                              </w:rPr>
                              <w:t>国民养老[202</w:t>
                            </w:r>
                            <w:r w:rsidR="00C165A9">
                              <w:rPr>
                                <w:rFonts w:ascii="宋体" w:eastAsia="宋体" w:hAnsi="宋体" w:cs="宋体" w:hint="eastAsia"/>
                                <w:lang w:bidi="ar"/>
                              </w:rPr>
                              <w:t>5</w:t>
                            </w:r>
                            <w:r w:rsidRPr="009C4C59">
                              <w:rPr>
                                <w:rFonts w:ascii="宋体" w:eastAsia="宋体" w:hAnsi="宋体" w:cs="宋体" w:hint="eastAsia"/>
                                <w:lang w:bidi="ar"/>
                              </w:rPr>
                              <w:t>]</w:t>
                            </w:r>
                            <w:r w:rsidR="00C4798C">
                              <w:rPr>
                                <w:rFonts w:ascii="宋体" w:eastAsia="宋体" w:hAnsi="宋体" w:cs="宋体" w:hint="eastAsia"/>
                                <w:lang w:bidi="ar"/>
                              </w:rPr>
                              <w:t>两全</w:t>
                            </w:r>
                            <w:r w:rsidRPr="009C4C59">
                              <w:rPr>
                                <w:rFonts w:ascii="宋体" w:eastAsia="宋体" w:hAnsi="宋体" w:cs="宋体" w:hint="eastAsia"/>
                                <w:lang w:bidi="ar"/>
                              </w:rPr>
                              <w:t>保险0</w:t>
                            </w:r>
                            <w:r w:rsidR="00010B0B">
                              <w:rPr>
                                <w:rFonts w:ascii="宋体" w:eastAsia="宋体" w:hAnsi="宋体" w:cs="宋体" w:hint="eastAsia"/>
                                <w:lang w:bidi="ar"/>
                              </w:rPr>
                              <w:t>3</w:t>
                            </w:r>
                            <w:r w:rsidR="00AA167C">
                              <w:rPr>
                                <w:rFonts w:ascii="宋体" w:eastAsia="宋体" w:hAnsi="宋体" w:cs="宋体" w:hint="eastAsia"/>
                                <w:lang w:bidi="ar"/>
                              </w:rPr>
                              <w:t>7</w:t>
                            </w:r>
                            <w:r w:rsidRPr="009C4C59">
                              <w:rPr>
                                <w:rFonts w:ascii="宋体" w:eastAsia="宋体" w:hAnsi="宋体" w:cs="宋体" w:hint="eastAsia"/>
                                <w:lang w:bidi="ar"/>
                              </w:rPr>
                              <w:t>号</w:t>
                            </w:r>
                          </w:p>
                          <w:p w14:paraId="10F6423C" w14:textId="6E9CC35D" w:rsidR="009C4C59" w:rsidRPr="009C4C59" w:rsidRDefault="00DB47E7" w:rsidP="00BB5B75">
                            <w:pPr>
                              <w:pStyle w:val="2"/>
                              <w:jc w:val="center"/>
                              <w:rPr>
                                <w:lang w:bidi="ar"/>
                              </w:rPr>
                            </w:pPr>
                            <w:r w:rsidRPr="00DB47E7">
                              <w:rPr>
                                <w:rFonts w:ascii="Times New Roman" w:eastAsia="等线" w:hAnsi="Times New Roman" w:cs="Times New Roman"/>
                                <w:noProof/>
                                <w:kern w:val="0"/>
                                <w:sz w:val="40"/>
                                <w:szCs w:val="40"/>
                                <w14:ligatures w14:val="standardContextual"/>
                              </w:rPr>
                              <w:drawing>
                                <wp:inline distT="0" distB="0" distL="0" distR="0" wp14:anchorId="2ADC56DF" wp14:editId="0E97BF90">
                                  <wp:extent cx="723900" cy="723900"/>
                                  <wp:effectExtent l="0" t="0" r="0" b="0"/>
                                  <wp:docPr id="169434400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inline>
                              </w:drawing>
                            </w:r>
                          </w:p>
                        </w:txbxContent>
                      </wps:txbx>
                      <wps:bodyPr>
                        <a:spAutoFit/>
                      </wps:bodyPr>
                    </wps:wsp>
                  </a:graphicData>
                </a:graphic>
                <wp14:sizeRelH relativeFrom="page">
                  <wp14:pctWidth>0</wp14:pctWidth>
                </wp14:sizeRelH>
                <wp14:sizeRelV relativeFrom="margin">
                  <wp14:pctHeight>20000</wp14:pctHeight>
                </wp14:sizeRelV>
              </wp:anchor>
            </w:drawing>
          </mc:Choice>
          <mc:Fallback>
            <w:pict>
              <v:shapetype w14:anchorId="6622B2F8" id="_x0000_t202" coordsize="21600,21600" o:spt="202" path="m,l,21600r21600,l21600,xe">
                <v:stroke joinstyle="miter"/>
                <v:path gradientshapeok="t" o:connecttype="rect"/>
              </v:shapetype>
              <v:shape id="Text Box 8" o:spid="_x0000_s1026" type="#_x0000_t202" style="position:absolute;left:0;text-align:left;margin-left:397.5pt;margin-top:30.75pt;width:190.25pt;height:22.8pt;z-index:251660288;visibility:visible;mso-wrap-style:square;mso-width-percent:0;mso-height-percent:200;mso-wrap-distance-left:9pt;mso-wrap-distance-top:0;mso-wrap-distance-right:9pt;mso-wrap-distance-bottom:0;mso-position-horizontal:absolute;mso-position-horizontal-relative:page;mso-position-vertical:absolute;mso-position-vertical-relative:page;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" filled="f" stroked="f">
                <v:textbox style="mso-fit-shape-to-text:t">
                  <w:txbxContent>
                    <w:p w14:paraId="16405759" w14:textId="281C048E" w:rsidR="00FA777A" w:rsidRDefault="009C4C59">
                      <w:pPr>
                        <w:jc w:val="center"/>
                        <w:rPr>
                          <w:rFonts w:ascii="宋体" w:eastAsia="宋体" w:hAnsi="宋体" w:cs="宋体" w:hint="eastAsia"/>
                          <w:lang w:bidi="ar"/>
                        </w:rPr>
                      </w:pPr>
                      <w:r w:rsidRPr="009C4C59">
                        <w:rPr>
                          <w:rFonts w:ascii="宋体" w:eastAsia="宋体" w:hAnsi="宋体" w:cs="宋体" w:hint="eastAsia"/>
                          <w:lang w:bidi="ar"/>
                        </w:rPr>
                        <w:t>国民养老[202</w:t>
                      </w:r>
                      <w:r w:rsidR="00C165A9">
                        <w:rPr>
                          <w:rFonts w:ascii="宋体" w:eastAsia="宋体" w:hAnsi="宋体" w:cs="宋体" w:hint="eastAsia"/>
                          <w:lang w:bidi="ar"/>
                        </w:rPr>
                        <w:t>5</w:t>
                      </w:r>
                      <w:r w:rsidRPr="009C4C59">
                        <w:rPr>
                          <w:rFonts w:ascii="宋体" w:eastAsia="宋体" w:hAnsi="宋体" w:cs="宋体" w:hint="eastAsia"/>
                          <w:lang w:bidi="ar"/>
                        </w:rPr>
                        <w:t>]</w:t>
                      </w:r>
                      <w:r w:rsidR="00C4798C">
                        <w:rPr>
                          <w:rFonts w:ascii="宋体" w:eastAsia="宋体" w:hAnsi="宋体" w:cs="宋体" w:hint="eastAsia"/>
                          <w:lang w:bidi="ar"/>
                        </w:rPr>
                        <w:t>两全</w:t>
                      </w:r>
                      <w:r w:rsidRPr="009C4C59">
                        <w:rPr>
                          <w:rFonts w:ascii="宋体" w:eastAsia="宋体" w:hAnsi="宋体" w:cs="宋体" w:hint="eastAsia"/>
                          <w:lang w:bidi="ar"/>
                        </w:rPr>
                        <w:t>保险0</w:t>
                      </w:r>
                      <w:r w:rsidR="00010B0B">
                        <w:rPr>
                          <w:rFonts w:ascii="宋体" w:eastAsia="宋体" w:hAnsi="宋体" w:cs="宋体" w:hint="eastAsia"/>
                          <w:lang w:bidi="ar"/>
                        </w:rPr>
                        <w:t>3</w:t>
                      </w:r>
                      <w:r w:rsidR="00AA167C">
                        <w:rPr>
                          <w:rFonts w:ascii="宋体" w:eastAsia="宋体" w:hAnsi="宋体" w:cs="宋体" w:hint="eastAsia"/>
                          <w:lang w:bidi="ar"/>
                        </w:rPr>
                        <w:t>7</w:t>
                      </w:r>
                      <w:r w:rsidRPr="009C4C59">
                        <w:rPr>
                          <w:rFonts w:ascii="宋体" w:eastAsia="宋体" w:hAnsi="宋体" w:cs="宋体" w:hint="eastAsia"/>
                          <w:lang w:bidi="ar"/>
                        </w:rPr>
                        <w:t>号</w:t>
                      </w:r>
                    </w:p>
                    <w:p w14:paraId="10F6423C" w14:textId="6E9CC35D" w:rsidR="009C4C59" w:rsidRPr="009C4C59" w:rsidRDefault="00DB47E7" w:rsidP="00BB5B75">
                      <w:pPr>
                        <w:pStyle w:val="2"/>
                        <w:jc w:val="center"/>
                        <w:rPr>
                          <w:lang w:bidi="ar"/>
                        </w:rPr>
                      </w:pPr>
                      <w:r w:rsidRPr="00DB47E7">
                        <w:rPr>
                          <w:rFonts w:ascii="Times New Roman" w:eastAsia="等线" w:hAnsi="Times New Roman" w:cs="Times New Roman"/>
                          <w:noProof/>
                          <w:kern w:val="0"/>
                          <w:sz w:val="40"/>
                          <w:szCs w:val="40"/>
                          <w14:ligatures w14:val="standardContextual"/>
                        </w:rPr>
                        <w:drawing>
                          <wp:inline distT="0" distB="0" distL="0" distR="0" wp14:anchorId="2ADC56DF" wp14:editId="0E97BF90">
                            <wp:extent cx="723900" cy="723900"/>
                            <wp:effectExtent l="0" t="0" r="0" b="0"/>
                            <wp:docPr id="169434400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inline>
                        </w:drawing>
                      </w:r>
                    </w:p>
                  </w:txbxContent>
                </v:textbox>
                <w10:wrap anchorx="page" anchory="page"/>
              </v:shape>
            </w:pict>
          </mc:Fallback>
        </mc:AlternateContent>
      </w:r>
    </w:p>
    <w:p w14:paraId="3A7F9E11" w14:textId="258C6429" w:rsidR="00FA777A" w:rsidRPr="001B6A44" w:rsidRDefault="00BB5B75">
      <w:pPr>
        <w:jc w:val="center"/>
        <w:rPr>
          <w:rFonts w:ascii="宋体" w:eastAsia="宋体" w:hAnsi="宋体" w:cs="宋体" w:hint="eastAsia"/>
          <w:color w:val="000000" w:themeColor="text1"/>
          <w:em w:val="dot"/>
        </w:rPr>
      </w:pPr>
      <w:r w:rsidRPr="001B6A44">
        <w:rPr>
          <w:rFonts w:ascii="Times New Roman" w:eastAsia="宋体" w:hAnsi="Times New Roman" w:cs="Times New Roman"/>
          <w:noProof/>
          <w:color w:val="000000" w:themeColor="text1"/>
          <w:lang w:bidi="ar"/>
        </w:rPr>
        <mc:AlternateContent>
          <mc:Choice Requires="wps">
            <w:drawing>
              <wp:anchor distT="0" distB="0" distL="114300" distR="114300" simplePos="0" relativeHeight="251661312" behindDoc="0" locked="0" layoutInCell="1" allowOverlap="1" wp14:anchorId="6AF02D4B" wp14:editId="59BA47BE">
                <wp:simplePos x="0" y="0"/>
                <wp:positionH relativeFrom="page">
                  <wp:posOffset>5410200</wp:posOffset>
                </wp:positionH>
                <wp:positionV relativeFrom="page">
                  <wp:posOffset>1390650</wp:posOffset>
                </wp:positionV>
                <wp:extent cx="1575435" cy="289560"/>
                <wp:effectExtent l="0" t="0" r="5715" b="0"/>
                <wp:wrapNone/>
                <wp:docPr id="1" name="Text Box 9"/>
                <wp:cNvGraphicFramePr/>
                <a:graphic xmlns:a="http://schemas.openxmlformats.org/drawingml/2006/main">
                  <a:graphicData uri="http://schemas.microsoft.com/office/word/2010/wordprocessingShape">
                    <wps:wsp>
                      <wps:cNvSpPr txBox="1"/>
                      <wps:spPr>
                        <a:xfrm>
                          <a:off x="0" y="0"/>
                          <a:ext cx="1575435" cy="289560"/>
                        </a:xfrm>
                        <a:prstGeom prst="rect">
                          <a:avLst/>
                        </a:prstGeom>
                        <a:solidFill>
                          <a:srgbClr val="FFFFFF"/>
                        </a:solidFill>
                        <a:ln>
                          <a:noFill/>
                        </a:ln>
                      </wps:spPr>
                      <wps:txbx>
                        <w:txbxContent>
                          <w:p w14:paraId="4F1E5F0E" w14:textId="77777777" w:rsidR="00FA777A" w:rsidRDefault="00000000">
                            <w:pPr>
                              <w:jc w:val="center"/>
                              <w:rPr>
                                <w:rFonts w:ascii="宋体" w:eastAsia="宋体" w:hAnsi="宋体" w:cs="宋体" w:hint="eastAsia"/>
                              </w:rPr>
                            </w:pPr>
                            <w:r>
                              <w:rPr>
                                <w:rFonts w:ascii="宋体" w:eastAsia="宋体" w:hAnsi="宋体" w:cs="宋体" w:hint="eastAsia"/>
                                <w:lang w:bidi="ar"/>
                              </w:rPr>
                              <w:t>请扫描以查询验证条款</w:t>
                            </w:r>
                          </w:p>
                        </w:txbxContent>
                      </wps:txbx>
                      <wps:bodyPr>
                        <a:noAutofit/>
                      </wps:bodyPr>
                    </wps:wsp>
                  </a:graphicData>
                </a:graphic>
                <wp14:sizeRelV relativeFrom="margin">
                  <wp14:pctHeight>0</wp14:pctHeight>
                </wp14:sizeRelV>
              </wp:anchor>
            </w:drawing>
          </mc:Choice>
          <mc:Fallback>
            <w:pict>
              <v:shape w14:anchorId="6AF02D4B" id="Text Box 9" o:spid="_x0000_s1027" type="#_x0000_t202" style="position:absolute;left:0;text-align:left;margin-left:426pt;margin-top:109.5pt;width:124.05pt;height:22.8pt;z-index:251661312;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" stroked="f">
                <v:textbox>
                  <w:txbxContent>
                    <w:p w14:paraId="4F1E5F0E" w14:textId="77777777" w:rsidR="00FA777A" w:rsidRDefault="00000000">
                      <w:pPr>
                        <w:jc w:val="center"/>
                        <w:rPr>
                          <w:rFonts w:ascii="宋体" w:eastAsia="宋体" w:hAnsi="宋体" w:cs="宋体" w:hint="eastAsia"/>
                        </w:rPr>
                      </w:pPr>
                      <w:r>
                        <w:rPr>
                          <w:rFonts w:ascii="宋体" w:eastAsia="宋体" w:hAnsi="宋体" w:cs="宋体" w:hint="eastAsia"/>
                          <w:lang w:bidi="ar"/>
                        </w:rPr>
                        <w:t>请扫描以查询验证条款</w:t>
                      </w:r>
                    </w:p>
                  </w:txbxContent>
                </v:textbox>
                <w10:wrap anchorx="page" anchory="page"/>
              </v:shape>
            </w:pict>
          </mc:Fallback>
        </mc:AlternateContent>
      </w:r>
      <w:r w:rsidRPr="001B6A44">
        <w:rPr>
          <w:rFonts w:ascii="华文中宋" w:eastAsia="华文中宋" w:hAnsi="Times New Roman" w:cs="华文中宋" w:hint="eastAsia"/>
          <w:b/>
          <w:color w:val="000000" w:themeColor="text1"/>
          <w:sz w:val="32"/>
          <w:lang w:bidi="ar"/>
        </w:rPr>
        <w:t>阅 读 指 引</w:t>
      </w:r>
    </w:p>
    <w:tbl>
      <w:tblPr>
        <w:tblW w:w="0" w:type="auto"/>
        <w:jc w:val="center"/>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tblLook w:val="04A0" w:firstRow="1" w:lastRow="0" w:firstColumn="1" w:lastColumn="0" w:noHBand="0" w:noVBand="1"/>
      </w:tblPr>
      <w:tblGrid>
        <w:gridCol w:w="10080"/>
      </w:tblGrid>
      <w:tr w:rsidR="001B6A44" w:rsidRPr="001B6A44" w14:paraId="6F0B2C6D" w14:textId="77777777">
        <w:trPr>
          <w:trHeight w:val="4790"/>
          <w:jc w:val="center"/>
        </w:trPr>
        <w:tc>
          <w:tcPr>
            <w:tcW w:w="0" w:type="auto"/>
            <w:tcBorders>
              <w:top w:val="single" w:sz="12" w:space="0" w:color="auto"/>
              <w:left w:val="single" w:sz="12" w:space="0" w:color="auto"/>
              <w:bottom w:val="single" w:sz="12" w:space="0" w:color="auto"/>
              <w:right w:val="single" w:sz="12" w:space="0" w:color="auto"/>
            </w:tcBorders>
            <w:shd w:val="clear" w:color="auto" w:fill="auto"/>
          </w:tcPr>
          <w:p w14:paraId="4CDFB875" w14:textId="6D967DC1" w:rsidR="00FA777A" w:rsidRPr="001B6A44" w:rsidRDefault="00000000">
            <w:pPr>
              <w:rPr>
                <w:rFonts w:ascii="宋体" w:eastAsia="宋体" w:hAnsi="宋体" w:cs="宋体" w:hint="eastAsia"/>
                <w:b/>
                <w:color w:val="000000" w:themeColor="text1"/>
                <w:lang w:bidi="ar"/>
              </w:rPr>
            </w:pPr>
            <w:r w:rsidRPr="001B6A44">
              <w:rPr>
                <w:rFonts w:ascii="宋体" w:eastAsia="宋体" w:hAnsi="宋体" w:cs="宋体"/>
                <w:b/>
                <w:color w:val="000000" w:themeColor="text1"/>
                <w:sz w:val="28"/>
                <w:szCs w:val="36"/>
                <w:lang w:bidi="ar"/>
              </w:rPr>
              <w:sym w:font="Wingdings 2" w:char="0043"/>
            </w:r>
            <w:r w:rsidRPr="001B6A44">
              <w:rPr>
                <w:rFonts w:ascii="宋体" w:eastAsia="宋体" w:hAnsi="宋体" w:cs="宋体" w:hint="eastAsia"/>
                <w:b/>
                <w:color w:val="000000" w:themeColor="text1"/>
                <w:lang w:bidi="ar"/>
              </w:rPr>
              <w:t>国民</w:t>
            </w:r>
            <w:r w:rsidR="00C4798C">
              <w:rPr>
                <w:rFonts w:ascii="宋体" w:eastAsia="宋体" w:hAnsi="宋体" w:cs="宋体" w:hint="eastAsia"/>
                <w:b/>
                <w:color w:val="000000" w:themeColor="text1"/>
                <w:lang w:bidi="ar"/>
              </w:rPr>
              <w:t>福寿双全A</w:t>
            </w:r>
            <w:r w:rsidR="00AA167C">
              <w:rPr>
                <w:rFonts w:ascii="宋体" w:eastAsia="宋体" w:hAnsi="宋体" w:cs="宋体" w:hint="eastAsia"/>
                <w:b/>
                <w:color w:val="000000" w:themeColor="text1"/>
                <w:lang w:bidi="ar"/>
              </w:rPr>
              <w:t>02</w:t>
            </w:r>
            <w:r w:rsidR="00C4798C">
              <w:rPr>
                <w:rFonts w:ascii="宋体" w:eastAsia="宋体" w:hAnsi="宋体" w:cs="宋体" w:hint="eastAsia"/>
                <w:b/>
                <w:color w:val="000000" w:themeColor="text1"/>
                <w:lang w:bidi="ar"/>
              </w:rPr>
              <w:t>款两全</w:t>
            </w:r>
            <w:r w:rsidR="009C4C59" w:rsidRPr="001B6A44">
              <w:rPr>
                <w:rFonts w:ascii="宋体" w:eastAsia="宋体" w:hAnsi="宋体" w:cs="宋体" w:hint="eastAsia"/>
                <w:b/>
                <w:color w:val="000000" w:themeColor="text1"/>
                <w:lang w:bidi="ar"/>
              </w:rPr>
              <w:t>保险（分红型）</w:t>
            </w:r>
            <w:r w:rsidRPr="001B6A44">
              <w:rPr>
                <w:rFonts w:ascii="宋体" w:eastAsia="宋体" w:hAnsi="宋体" w:cs="宋体" w:hint="eastAsia"/>
                <w:b/>
                <w:color w:val="000000" w:themeColor="text1"/>
                <w:lang w:bidi="ar"/>
              </w:rPr>
              <w:t>产品提供生存、身故保障及保单红利</w:t>
            </w:r>
          </w:p>
          <w:p w14:paraId="3DB448E1" w14:textId="77777777" w:rsidR="00FA777A" w:rsidRPr="001B6A44" w:rsidRDefault="00000000">
            <w:pPr>
              <w:jc w:val="left"/>
              <w:rPr>
                <w:rFonts w:ascii="宋体" w:eastAsia="宋体" w:hAnsi="宋体" w:cs="宋体" w:hint="eastAsia"/>
                <w:b/>
                <w:color w:val="000000" w:themeColor="text1"/>
                <w:lang w:bidi="ar"/>
              </w:rPr>
            </w:pPr>
            <w:r w:rsidRPr="001B6A44">
              <w:rPr>
                <w:rFonts w:ascii="宋体" w:eastAsia="宋体" w:hAnsi="宋体" w:cs="宋体"/>
                <w:b/>
                <w:color w:val="000000" w:themeColor="text1"/>
                <w:sz w:val="28"/>
                <w:szCs w:val="36"/>
                <w:lang w:bidi="ar"/>
              </w:rPr>
              <w:sym w:font="Wingdings 2" w:char="0043"/>
            </w:r>
            <w:r w:rsidRPr="001B6A44">
              <w:rPr>
                <w:rFonts w:ascii="宋体" w:eastAsia="宋体" w:hAnsi="宋体" w:cs="宋体" w:hint="eastAsia"/>
                <w:b/>
                <w:color w:val="000000" w:themeColor="text1"/>
                <w:lang w:bidi="ar"/>
              </w:rPr>
              <w:t>为了帮助您更好地了解产品，我们先介绍几个保险条款中常用的术语</w:t>
            </w:r>
          </w:p>
          <w:p w14:paraId="485CBA8D" w14:textId="77777777" w:rsidR="00FA777A" w:rsidRPr="001B6A44" w:rsidRDefault="00000000">
            <w:pPr>
              <w:jc w:val="left"/>
              <w:rPr>
                <w:rFonts w:ascii="宋体" w:eastAsia="宋体" w:hAnsi="宋体" w:cs="宋体" w:hint="eastAsia"/>
                <w:color w:val="000000" w:themeColor="text1"/>
                <w:lang w:bidi="ar"/>
              </w:rPr>
            </w:pPr>
            <w:r w:rsidRPr="001B6A44">
              <w:rPr>
                <w:rFonts w:ascii="Wingdings" w:eastAsia="宋体" w:hAnsi="Wingdings" w:cs="Wingdings"/>
                <w:color w:val="000000" w:themeColor="text1"/>
                <w:lang w:bidi="ar"/>
              </w:rPr>
              <w:t xml:space="preserve">   v</w:t>
            </w:r>
            <w:r w:rsidRPr="001B6A44">
              <w:rPr>
                <w:rFonts w:ascii="宋体" w:eastAsia="宋体" w:hAnsi="宋体" w:cs="宋体" w:hint="eastAsia"/>
                <w:color w:val="000000" w:themeColor="text1"/>
                <w:lang w:bidi="ar"/>
              </w:rPr>
              <w:t xml:space="preserve">  </w:t>
            </w:r>
            <w:r w:rsidRPr="001B6A44">
              <w:rPr>
                <w:rFonts w:ascii="宋体" w:eastAsia="宋体" w:hAnsi="宋体" w:cs="宋体" w:hint="eastAsia"/>
                <w:b/>
                <w:bCs/>
                <w:color w:val="000000" w:themeColor="text1"/>
                <w:lang w:bidi="ar"/>
              </w:rPr>
              <w:t>被保险人</w:t>
            </w:r>
            <w:r w:rsidRPr="001B6A44">
              <w:rPr>
                <w:rFonts w:ascii="宋体" w:eastAsia="宋体" w:hAnsi="宋体" w:cs="宋体" w:hint="eastAsia"/>
                <w:color w:val="000000" w:themeColor="text1"/>
                <w:lang w:bidi="ar"/>
              </w:rPr>
              <w:t>就是受保险合同保障的人。</w:t>
            </w:r>
          </w:p>
          <w:p w14:paraId="286D92C2" w14:textId="77777777" w:rsidR="00FA777A" w:rsidRPr="001B6A44" w:rsidRDefault="00000000">
            <w:pPr>
              <w:jc w:val="left"/>
              <w:rPr>
                <w:rFonts w:ascii="宋体" w:eastAsia="宋体" w:hAnsi="宋体" w:cs="宋体" w:hint="eastAsia"/>
                <w:color w:val="000000" w:themeColor="text1"/>
                <w:lang w:bidi="ar"/>
              </w:rPr>
            </w:pPr>
            <w:r w:rsidRPr="001B6A44">
              <w:rPr>
                <w:rFonts w:ascii="Wingdings" w:eastAsia="宋体" w:hAnsi="Wingdings" w:cs="Wingdings"/>
                <w:color w:val="000000" w:themeColor="text1"/>
                <w:lang w:bidi="ar"/>
              </w:rPr>
              <w:t xml:space="preserve">   v</w:t>
            </w:r>
            <w:r w:rsidRPr="001B6A44">
              <w:rPr>
                <w:rFonts w:ascii="宋体" w:eastAsia="宋体" w:hAnsi="宋体" w:cs="宋体" w:hint="eastAsia"/>
                <w:color w:val="000000" w:themeColor="text1"/>
                <w:lang w:bidi="ar"/>
              </w:rPr>
              <w:t xml:space="preserve">  </w:t>
            </w:r>
            <w:r w:rsidRPr="001B6A44">
              <w:rPr>
                <w:rFonts w:ascii="宋体" w:eastAsia="宋体" w:hAnsi="宋体" w:cs="宋体" w:hint="eastAsia"/>
                <w:b/>
                <w:bCs/>
                <w:color w:val="000000" w:themeColor="text1"/>
                <w:lang w:bidi="ar"/>
              </w:rPr>
              <w:t>投保人</w:t>
            </w:r>
            <w:r w:rsidRPr="001B6A44">
              <w:rPr>
                <w:rFonts w:ascii="宋体" w:eastAsia="宋体" w:hAnsi="宋体" w:cs="宋体" w:hint="eastAsia"/>
                <w:color w:val="000000" w:themeColor="text1"/>
                <w:lang w:bidi="ar"/>
              </w:rPr>
              <w:t>就是购买保险并交纳保险费的人。</w:t>
            </w:r>
          </w:p>
          <w:p w14:paraId="0EA3E6A9" w14:textId="77777777" w:rsidR="00FA777A" w:rsidRPr="001B6A44" w:rsidRDefault="00000000">
            <w:pPr>
              <w:jc w:val="left"/>
              <w:rPr>
                <w:rFonts w:ascii="宋体" w:eastAsia="宋体" w:hAnsi="宋体" w:cs="宋体" w:hint="eastAsia"/>
                <w:color w:val="000000" w:themeColor="text1"/>
                <w:lang w:bidi="ar"/>
              </w:rPr>
            </w:pPr>
            <w:r w:rsidRPr="001B6A44">
              <w:rPr>
                <w:rFonts w:ascii="Wingdings" w:eastAsia="宋体" w:hAnsi="Wingdings" w:cs="Wingdings"/>
                <w:color w:val="000000" w:themeColor="text1"/>
                <w:lang w:bidi="ar"/>
              </w:rPr>
              <w:t xml:space="preserve">   v</w:t>
            </w:r>
            <w:r w:rsidRPr="001B6A44">
              <w:rPr>
                <w:rFonts w:ascii="宋体" w:eastAsia="宋体" w:hAnsi="宋体" w:cs="宋体" w:hint="eastAsia"/>
                <w:color w:val="000000" w:themeColor="text1"/>
                <w:lang w:bidi="ar"/>
              </w:rPr>
              <w:t xml:space="preserve">  </w:t>
            </w:r>
            <w:r w:rsidRPr="001B6A44">
              <w:rPr>
                <w:rFonts w:ascii="宋体" w:eastAsia="宋体" w:hAnsi="宋体" w:cs="宋体" w:hint="eastAsia"/>
                <w:b/>
                <w:bCs/>
                <w:color w:val="000000" w:themeColor="text1"/>
                <w:lang w:bidi="ar"/>
              </w:rPr>
              <w:t>受益人</w:t>
            </w:r>
            <w:r w:rsidRPr="001B6A44">
              <w:rPr>
                <w:rFonts w:ascii="宋体" w:eastAsia="宋体" w:hAnsi="宋体" w:cs="宋体" w:hint="eastAsia"/>
                <w:color w:val="000000" w:themeColor="text1"/>
                <w:lang w:bidi="ar"/>
              </w:rPr>
              <w:t>就是依据保险合同享有保险金请求权的人。</w:t>
            </w:r>
          </w:p>
          <w:p w14:paraId="40D48E21" w14:textId="77777777" w:rsidR="00FA777A" w:rsidRPr="001B6A44" w:rsidRDefault="00000000">
            <w:pPr>
              <w:jc w:val="left"/>
              <w:rPr>
                <w:rFonts w:ascii="宋体" w:eastAsia="宋体" w:hAnsi="宋体" w:cs="宋体" w:hint="eastAsia"/>
                <w:color w:val="000000" w:themeColor="text1"/>
                <w:lang w:bidi="ar"/>
              </w:rPr>
            </w:pPr>
            <w:r w:rsidRPr="001B6A44">
              <w:rPr>
                <w:rFonts w:ascii="Wingdings" w:eastAsia="宋体" w:hAnsi="Wingdings" w:cs="Wingdings"/>
                <w:color w:val="000000" w:themeColor="text1"/>
                <w:lang w:bidi="ar"/>
              </w:rPr>
              <w:t xml:space="preserve">   v</w:t>
            </w:r>
            <w:r w:rsidRPr="001B6A44">
              <w:rPr>
                <w:rFonts w:ascii="宋体" w:eastAsia="宋体" w:hAnsi="宋体" w:cs="宋体" w:hint="eastAsia"/>
                <w:color w:val="000000" w:themeColor="text1"/>
                <w:lang w:bidi="ar"/>
              </w:rPr>
              <w:t xml:space="preserve">  </w:t>
            </w:r>
            <w:r w:rsidRPr="001B6A44">
              <w:rPr>
                <w:rFonts w:ascii="宋体" w:eastAsia="宋体" w:hAnsi="宋体" w:cs="宋体" w:hint="eastAsia"/>
                <w:b/>
                <w:bCs/>
                <w:color w:val="000000" w:themeColor="text1"/>
                <w:lang w:bidi="ar"/>
              </w:rPr>
              <w:t>保险人</w:t>
            </w:r>
            <w:r w:rsidRPr="001B6A44">
              <w:rPr>
                <w:rFonts w:ascii="宋体" w:eastAsia="宋体" w:hAnsi="宋体" w:cs="宋体" w:hint="eastAsia"/>
                <w:color w:val="000000" w:themeColor="text1"/>
                <w:lang w:bidi="ar"/>
              </w:rPr>
              <w:t>就是保险公司。</w:t>
            </w:r>
          </w:p>
          <w:p w14:paraId="355D4C53" w14:textId="77777777" w:rsidR="00FA777A" w:rsidRPr="001B6A44" w:rsidRDefault="00000000">
            <w:pPr>
              <w:jc w:val="left"/>
              <w:rPr>
                <w:rFonts w:ascii="宋体" w:eastAsia="宋体" w:hAnsi="宋体" w:cs="宋体" w:hint="eastAsia"/>
                <w:b/>
                <w:color w:val="000000" w:themeColor="text1"/>
                <w:lang w:bidi="ar"/>
              </w:rPr>
            </w:pPr>
            <w:r w:rsidRPr="001B6A44">
              <w:rPr>
                <w:rFonts w:ascii="宋体" w:eastAsia="宋体" w:hAnsi="宋体" w:cs="宋体"/>
                <w:b/>
                <w:color w:val="000000" w:themeColor="text1"/>
                <w:sz w:val="28"/>
                <w:szCs w:val="36"/>
                <w:lang w:bidi="ar"/>
              </w:rPr>
              <w:sym w:font="Wingdings 2" w:char="0043"/>
            </w:r>
            <w:r w:rsidRPr="001B6A44">
              <w:rPr>
                <w:rFonts w:ascii="宋体" w:eastAsia="宋体" w:hAnsi="宋体" w:cs="宋体" w:hint="eastAsia"/>
                <w:b/>
                <w:color w:val="000000" w:themeColor="text1"/>
                <w:lang w:bidi="ar"/>
              </w:rPr>
              <w:t>保险条款事关您的切身利益，请您务必仔细、认真阅读</w:t>
            </w:r>
          </w:p>
          <w:p w14:paraId="5745D8CE" w14:textId="77777777" w:rsidR="00FA777A" w:rsidRPr="001B6A44" w:rsidRDefault="00000000">
            <w:pPr>
              <w:jc w:val="left"/>
              <w:rPr>
                <w:rFonts w:ascii="宋体" w:eastAsia="宋体" w:hAnsi="宋体" w:cs="宋体" w:hint="eastAsia"/>
                <w:b/>
                <w:color w:val="000000" w:themeColor="text1"/>
                <w:lang w:bidi="ar"/>
              </w:rPr>
            </w:pPr>
            <w:r w:rsidRPr="001B6A44">
              <w:rPr>
                <w:rFonts w:ascii="宋体" w:eastAsia="宋体" w:hAnsi="宋体" w:cs="宋体"/>
                <w:b/>
                <w:color w:val="000000" w:themeColor="text1"/>
                <w:sz w:val="28"/>
                <w:szCs w:val="36"/>
                <w:lang w:bidi="ar"/>
              </w:rPr>
              <w:sym w:font="Wingdings 2" w:char="0043"/>
            </w:r>
            <w:r w:rsidRPr="001B6A44">
              <w:rPr>
                <w:rFonts w:ascii="宋体" w:eastAsia="宋体" w:hAnsi="宋体" w:cs="宋体" w:hint="eastAsia"/>
                <w:b/>
                <w:color w:val="000000" w:themeColor="text1"/>
                <w:lang w:bidi="ar"/>
              </w:rPr>
              <w:t>保险条款中背景突出的内容属于免除或减轻保险人责任条款</w:t>
            </w:r>
          </w:p>
          <w:p w14:paraId="2D9B29B5" w14:textId="77777777" w:rsidR="00FA777A" w:rsidRPr="001B6A44" w:rsidRDefault="00000000">
            <w:pPr>
              <w:jc w:val="left"/>
              <w:rPr>
                <w:rFonts w:ascii="宋体" w:eastAsia="宋体" w:hAnsi="宋体" w:cs="宋体" w:hint="eastAsia"/>
                <w:color w:val="000000" w:themeColor="text1"/>
                <w:lang w:bidi="ar"/>
              </w:rPr>
            </w:pPr>
            <w:r w:rsidRPr="001B6A44">
              <w:rPr>
                <w:rFonts w:ascii="宋体" w:eastAsia="宋体" w:hAnsi="宋体" w:cs="宋体"/>
                <w:b/>
                <w:color w:val="000000" w:themeColor="text1"/>
                <w:sz w:val="28"/>
                <w:szCs w:val="36"/>
                <w:lang w:bidi="ar"/>
              </w:rPr>
              <w:sym w:font="Wingdings 2" w:char="0043"/>
            </w:r>
            <w:r w:rsidRPr="001B6A44">
              <w:rPr>
                <w:rFonts w:ascii="宋体" w:eastAsia="宋体" w:hAnsi="宋体" w:cs="宋体" w:hint="eastAsia"/>
                <w:b/>
                <w:bCs/>
                <w:color w:val="000000" w:themeColor="text1"/>
                <w:lang w:bidi="ar"/>
              </w:rPr>
              <w:t>您拥有的重要权益</w:t>
            </w:r>
          </w:p>
          <w:p w14:paraId="349BDA8C" w14:textId="1BAA2F1C" w:rsidR="00FA777A" w:rsidRPr="001B6A44" w:rsidRDefault="00000000">
            <w:pPr>
              <w:jc w:val="left"/>
              <w:rPr>
                <w:rFonts w:ascii="宋体" w:eastAsia="宋体" w:hAnsi="宋体" w:cs="宋体" w:hint="eastAsia"/>
                <w:color w:val="000000" w:themeColor="text1"/>
                <w:lang w:bidi="ar"/>
              </w:rPr>
            </w:pPr>
            <w:r w:rsidRPr="001B6A44">
              <w:rPr>
                <w:rFonts w:ascii="Wingdings" w:eastAsia="宋体" w:hAnsi="Wingdings" w:cs="Wingdings"/>
                <w:color w:val="000000" w:themeColor="text1"/>
                <w:lang w:bidi="ar"/>
              </w:rPr>
              <w:t xml:space="preserve">   v</w:t>
            </w:r>
            <w:r w:rsidRPr="001B6A44">
              <w:rPr>
                <w:rFonts w:ascii="宋体" w:eastAsia="宋体" w:hAnsi="宋体" w:cs="宋体" w:hint="eastAsia"/>
                <w:color w:val="000000" w:themeColor="text1"/>
                <w:lang w:bidi="ar"/>
              </w:rPr>
              <w:t xml:space="preserve">  被保险人可以享受本合同提供的保障 ………………………………………………………… 1.</w:t>
            </w:r>
            <w:r w:rsidR="001C0A68">
              <w:rPr>
                <w:rFonts w:ascii="宋体" w:eastAsia="宋体" w:hAnsi="宋体" w:cs="宋体" w:hint="eastAsia"/>
                <w:color w:val="000000" w:themeColor="text1"/>
                <w:lang w:bidi="ar"/>
              </w:rPr>
              <w:t>4</w:t>
            </w:r>
          </w:p>
          <w:p w14:paraId="5A1C05DF" w14:textId="77777777" w:rsidR="00FA777A" w:rsidRPr="001B6A44" w:rsidRDefault="00000000">
            <w:pPr>
              <w:jc w:val="left"/>
              <w:rPr>
                <w:rFonts w:ascii="宋体" w:eastAsia="宋体" w:hAnsi="宋体" w:cs="宋体" w:hint="eastAsia"/>
                <w:color w:val="000000" w:themeColor="text1"/>
                <w:lang w:bidi="ar"/>
              </w:rPr>
            </w:pPr>
            <w:r w:rsidRPr="001B6A44">
              <w:rPr>
                <w:rFonts w:ascii="Wingdings" w:eastAsia="宋体" w:hAnsi="Wingdings" w:cs="Wingdings"/>
                <w:color w:val="000000" w:themeColor="text1"/>
                <w:lang w:bidi="ar"/>
              </w:rPr>
              <w:t xml:space="preserve">   v</w:t>
            </w:r>
            <w:r w:rsidRPr="001B6A44">
              <w:rPr>
                <w:rFonts w:ascii="宋体" w:eastAsia="宋体" w:hAnsi="宋体" w:cs="宋体" w:hint="eastAsia"/>
                <w:color w:val="000000" w:themeColor="text1"/>
                <w:lang w:bidi="ar"/>
              </w:rPr>
              <w:t xml:space="preserve">  您有获取保单红利及决定红利领取方式的权利 ……………………………………………… 5.2</w:t>
            </w:r>
          </w:p>
          <w:p w14:paraId="001A3420" w14:textId="77777777" w:rsidR="00FA777A" w:rsidRPr="001B6A44" w:rsidRDefault="00000000">
            <w:pPr>
              <w:jc w:val="left"/>
              <w:rPr>
                <w:rFonts w:ascii="宋体" w:eastAsia="宋体" w:hAnsi="宋体" w:cs="宋体" w:hint="eastAsia"/>
                <w:color w:val="000000" w:themeColor="text1"/>
                <w:lang w:bidi="ar"/>
              </w:rPr>
            </w:pPr>
            <w:r w:rsidRPr="001B6A44">
              <w:rPr>
                <w:rFonts w:ascii="Wingdings" w:eastAsia="宋体" w:hAnsi="Wingdings" w:cs="Wingdings"/>
                <w:color w:val="000000" w:themeColor="text1"/>
                <w:lang w:bidi="ar"/>
              </w:rPr>
              <w:t xml:space="preserve">   v</w:t>
            </w:r>
            <w:r w:rsidRPr="001B6A44">
              <w:rPr>
                <w:rFonts w:ascii="宋体" w:eastAsia="宋体" w:hAnsi="宋体" w:cs="宋体" w:hint="eastAsia"/>
                <w:color w:val="000000" w:themeColor="text1"/>
                <w:lang w:bidi="ar"/>
              </w:rPr>
              <w:t xml:space="preserve">  您有申请保单贷款的权利 ……………………………………………………………………… 7.2</w:t>
            </w:r>
          </w:p>
          <w:p w14:paraId="084E69A0" w14:textId="77777777" w:rsidR="00FA777A" w:rsidRDefault="00000000">
            <w:pPr>
              <w:ind w:firstLineChars="304" w:firstLine="638"/>
              <w:rPr>
                <w:rFonts w:ascii="宋体" w:eastAsia="宋体" w:hAnsi="宋体" w:cs="宋体" w:hint="eastAsia"/>
                <w:color w:val="000000" w:themeColor="text1"/>
                <w:lang w:bidi="ar"/>
              </w:rPr>
            </w:pPr>
            <w:r w:rsidRPr="001B6A44">
              <w:rPr>
                <w:rFonts w:ascii="Wingdings" w:eastAsia="宋体" w:hAnsi="Wingdings" w:cs="Wingdings"/>
                <w:color w:val="000000" w:themeColor="text1"/>
                <w:lang w:bidi="ar"/>
              </w:rPr>
              <w:t>v</w:t>
            </w:r>
            <w:r w:rsidRPr="001B6A44">
              <w:rPr>
                <w:rFonts w:ascii="宋体" w:eastAsia="宋体" w:hAnsi="宋体" w:cs="宋体" w:hint="eastAsia"/>
                <w:color w:val="000000" w:themeColor="text1"/>
                <w:lang w:bidi="ar"/>
              </w:rPr>
              <w:t xml:space="preserve">  您有选择保险费自动垫交的权利 ………………………………………………………</w:t>
            </w:r>
            <w:r w:rsidRPr="001B6A44">
              <w:rPr>
                <w:rFonts w:ascii="宋体" w:eastAsia="宋体" w:hAnsi="宋体" w:cs="宋体"/>
                <w:color w:val="000000" w:themeColor="text1"/>
                <w:lang w:bidi="ar"/>
              </w:rPr>
              <w:t>……… 7.3</w:t>
            </w:r>
          </w:p>
          <w:p w14:paraId="4AA864AD" w14:textId="3D4FB268" w:rsidR="00C165A9" w:rsidRPr="00C165A9" w:rsidRDefault="00C165A9" w:rsidP="00C165A9">
            <w:pPr>
              <w:ind w:firstLineChars="304" w:firstLine="638"/>
            </w:pPr>
            <w:r w:rsidRPr="00C165A9">
              <w:rPr>
                <w:rFonts w:ascii="Wingdings" w:eastAsia="宋体" w:hAnsi="Wingdings" w:cs="Wingdings"/>
                <w:szCs w:val="21"/>
                <w:lang w:bidi="ar"/>
              </w:rPr>
              <w:t>v</w:t>
            </w:r>
            <w:r w:rsidRPr="00C165A9">
              <w:rPr>
                <w:rFonts w:ascii="宋体" w:eastAsia="宋体" w:hAnsi="宋体" w:cs="宋体" w:hint="eastAsia"/>
                <w:szCs w:val="21"/>
                <w:lang w:bidi="ar"/>
              </w:rPr>
              <w:t xml:space="preserve">  您有减少基本保险金额的权利 ………………………………………………………………… 7.4</w:t>
            </w:r>
          </w:p>
          <w:p w14:paraId="26DE9928" w14:textId="77777777" w:rsidR="00FA777A" w:rsidRPr="001B6A44" w:rsidRDefault="00000000">
            <w:pPr>
              <w:jc w:val="left"/>
              <w:rPr>
                <w:rFonts w:ascii="宋体" w:eastAsia="宋体" w:hAnsi="宋体" w:cs="宋体" w:hint="eastAsia"/>
                <w:color w:val="000000" w:themeColor="text1"/>
                <w:lang w:bidi="ar"/>
              </w:rPr>
            </w:pPr>
            <w:r w:rsidRPr="001B6A44">
              <w:rPr>
                <w:rFonts w:ascii="Wingdings" w:eastAsia="宋体" w:hAnsi="Wingdings" w:cs="Wingdings"/>
                <w:color w:val="000000" w:themeColor="text1"/>
                <w:lang w:bidi="ar"/>
              </w:rPr>
              <w:t xml:space="preserve">   v</w:t>
            </w:r>
            <w:r w:rsidRPr="001B6A44">
              <w:rPr>
                <w:rFonts w:ascii="宋体" w:eastAsia="宋体" w:hAnsi="宋体" w:cs="宋体" w:hint="eastAsia"/>
                <w:color w:val="000000" w:themeColor="text1"/>
                <w:lang w:bidi="ar"/>
              </w:rPr>
              <w:t xml:space="preserve">  犹豫期为15日，犹豫期内您可以要求全额退还保险费……………………………………… 6.1</w:t>
            </w:r>
          </w:p>
          <w:p w14:paraId="44A647E8" w14:textId="77777777" w:rsidR="00FA777A" w:rsidRPr="001B6A44" w:rsidRDefault="00000000">
            <w:pPr>
              <w:ind w:firstLineChars="300" w:firstLine="630"/>
              <w:jc w:val="left"/>
              <w:rPr>
                <w:rFonts w:ascii="宋体" w:eastAsia="宋体" w:hAnsi="宋体" w:cs="宋体" w:hint="eastAsia"/>
                <w:color w:val="000000" w:themeColor="text1"/>
                <w:lang w:bidi="ar"/>
              </w:rPr>
            </w:pPr>
            <w:r w:rsidRPr="001B6A44">
              <w:rPr>
                <w:rFonts w:ascii="Wingdings" w:eastAsia="宋体" w:hAnsi="Wingdings" w:cs="Wingdings"/>
                <w:color w:val="000000" w:themeColor="text1"/>
                <w:lang w:bidi="ar"/>
              </w:rPr>
              <w:t>v</w:t>
            </w:r>
            <w:r w:rsidRPr="001B6A44">
              <w:rPr>
                <w:rFonts w:ascii="Wingdings" w:eastAsia="宋体" w:hAnsi="Wingdings" w:cs="Wingdings" w:hint="eastAsia"/>
                <w:color w:val="000000" w:themeColor="text1"/>
                <w:lang w:bidi="ar"/>
              </w:rPr>
              <w:t xml:space="preserve"> </w:t>
            </w:r>
            <w:r w:rsidRPr="001B6A44">
              <w:rPr>
                <w:rFonts w:ascii="宋体" w:eastAsia="宋体" w:hAnsi="宋体" w:cs="宋体" w:hint="eastAsia"/>
                <w:color w:val="000000" w:themeColor="text1"/>
                <w:lang w:bidi="ar"/>
              </w:rPr>
              <w:t>您有退保的权利 ………………………………………………………………………………… 6.2</w:t>
            </w:r>
          </w:p>
          <w:p w14:paraId="3A2167D9" w14:textId="77777777" w:rsidR="00FA777A" w:rsidRPr="001B6A44" w:rsidRDefault="00000000">
            <w:pPr>
              <w:jc w:val="left"/>
              <w:rPr>
                <w:rFonts w:ascii="宋体" w:eastAsia="宋体" w:hAnsi="宋体" w:cs="宋体" w:hint="eastAsia"/>
                <w:b/>
                <w:bCs/>
                <w:color w:val="000000" w:themeColor="text1"/>
                <w:lang w:bidi="ar"/>
              </w:rPr>
            </w:pPr>
            <w:r w:rsidRPr="001B6A44">
              <w:rPr>
                <w:rFonts w:ascii="宋体" w:eastAsia="宋体" w:hAnsi="宋体" w:cs="宋体"/>
                <w:b/>
                <w:color w:val="000000" w:themeColor="text1"/>
                <w:sz w:val="28"/>
                <w:szCs w:val="36"/>
                <w:lang w:bidi="ar"/>
              </w:rPr>
              <w:sym w:font="Wingdings 2" w:char="0043"/>
            </w:r>
            <w:r w:rsidRPr="001B6A44">
              <w:rPr>
                <w:rFonts w:ascii="宋体" w:eastAsia="宋体" w:hAnsi="宋体" w:cs="宋体" w:hint="eastAsia"/>
                <w:b/>
                <w:bCs/>
                <w:color w:val="000000" w:themeColor="text1"/>
                <w:lang w:bidi="ar"/>
              </w:rPr>
              <w:t>您应当特别注意的事项</w:t>
            </w:r>
          </w:p>
          <w:p w14:paraId="2E99BE22" w14:textId="77777777" w:rsidR="00FA777A" w:rsidRPr="001B6A44" w:rsidRDefault="00000000">
            <w:pPr>
              <w:jc w:val="left"/>
              <w:rPr>
                <w:rFonts w:ascii="宋体" w:eastAsia="宋体" w:hAnsi="宋体" w:cs="宋体" w:hint="eastAsia"/>
                <w:color w:val="000000" w:themeColor="text1"/>
                <w:lang w:bidi="ar"/>
              </w:rPr>
            </w:pPr>
            <w:r w:rsidRPr="001B6A44">
              <w:rPr>
                <w:rFonts w:ascii="Wingdings" w:eastAsia="宋体" w:hAnsi="Wingdings" w:cs="Wingdings"/>
                <w:color w:val="000000" w:themeColor="text1"/>
                <w:lang w:bidi="ar"/>
              </w:rPr>
              <w:t xml:space="preserve">   v</w:t>
            </w:r>
            <w:r w:rsidRPr="001B6A44">
              <w:rPr>
                <w:rFonts w:ascii="宋体" w:eastAsia="宋体" w:hAnsi="宋体" w:cs="宋体" w:hint="eastAsia"/>
                <w:color w:val="000000" w:themeColor="text1"/>
                <w:lang w:bidi="ar"/>
              </w:rPr>
              <w:t xml:space="preserve">  分红是不保证的 ………………………………………………………………………………… 5.1</w:t>
            </w:r>
          </w:p>
          <w:p w14:paraId="5B1FF112" w14:textId="77777777" w:rsidR="00FA777A" w:rsidRPr="001B6A44" w:rsidRDefault="00000000">
            <w:pPr>
              <w:jc w:val="left"/>
              <w:rPr>
                <w:rFonts w:ascii="宋体" w:eastAsia="宋体" w:hAnsi="宋体" w:cs="宋体" w:hint="eastAsia"/>
                <w:color w:val="000000" w:themeColor="text1"/>
                <w:lang w:bidi="ar"/>
              </w:rPr>
            </w:pPr>
            <w:r w:rsidRPr="001B6A44">
              <w:rPr>
                <w:rFonts w:ascii="Wingdings" w:eastAsia="宋体" w:hAnsi="Wingdings" w:cs="Wingdings"/>
                <w:color w:val="000000" w:themeColor="text1"/>
                <w:lang w:bidi="ar"/>
              </w:rPr>
              <w:t xml:space="preserve">   v</w:t>
            </w:r>
            <w:r w:rsidRPr="001B6A44">
              <w:rPr>
                <w:rFonts w:ascii="宋体" w:eastAsia="宋体" w:hAnsi="宋体" w:cs="宋体" w:hint="eastAsia"/>
                <w:color w:val="000000" w:themeColor="text1"/>
                <w:lang w:bidi="ar"/>
              </w:rPr>
              <w:t xml:space="preserve">  退保会给您造成一定的损失，请您慎重决策 ………………………………………………… 6.2</w:t>
            </w:r>
          </w:p>
          <w:p w14:paraId="73702DC1" w14:textId="77777777" w:rsidR="00FA777A" w:rsidRPr="001B6A44" w:rsidRDefault="00000000">
            <w:pPr>
              <w:jc w:val="left"/>
              <w:rPr>
                <w:rFonts w:ascii="宋体" w:eastAsia="宋体" w:hAnsi="宋体" w:cs="宋体" w:hint="eastAsia"/>
                <w:color w:val="000000" w:themeColor="text1"/>
                <w:lang w:bidi="ar"/>
              </w:rPr>
            </w:pPr>
            <w:r w:rsidRPr="001B6A44">
              <w:rPr>
                <w:rFonts w:ascii="Wingdings" w:eastAsia="宋体" w:hAnsi="Wingdings" w:cs="Wingdings"/>
                <w:color w:val="000000" w:themeColor="text1"/>
                <w:lang w:bidi="ar"/>
              </w:rPr>
              <w:t xml:space="preserve">   v</w:t>
            </w:r>
            <w:r w:rsidRPr="001B6A44">
              <w:rPr>
                <w:rFonts w:ascii="宋体" w:eastAsia="宋体" w:hAnsi="宋体" w:cs="宋体" w:hint="eastAsia"/>
                <w:color w:val="000000" w:themeColor="text1"/>
                <w:lang w:bidi="ar"/>
              </w:rPr>
              <w:t xml:space="preserve">  您有如实告知的义务 …………………………………………………………………………… 8.5</w:t>
            </w:r>
          </w:p>
          <w:p w14:paraId="31984CBC" w14:textId="77777777" w:rsidR="00FA777A" w:rsidRPr="001B6A44" w:rsidRDefault="00000000">
            <w:pPr>
              <w:jc w:val="left"/>
              <w:rPr>
                <w:rFonts w:ascii="宋体" w:eastAsia="宋体" w:hAnsi="宋体" w:cs="宋体" w:hint="eastAsia"/>
                <w:color w:val="000000" w:themeColor="text1"/>
                <w:lang w:bidi="ar"/>
              </w:rPr>
            </w:pPr>
            <w:r w:rsidRPr="001B6A44">
              <w:rPr>
                <w:rFonts w:ascii="Wingdings" w:eastAsia="宋体" w:hAnsi="Wingdings" w:cs="Wingdings"/>
                <w:color w:val="000000" w:themeColor="text1"/>
                <w:lang w:bidi="ar"/>
              </w:rPr>
              <w:t xml:space="preserve">   v</w:t>
            </w:r>
            <w:r w:rsidRPr="001B6A44">
              <w:rPr>
                <w:rFonts w:ascii="宋体" w:eastAsia="宋体" w:hAnsi="宋体" w:cs="宋体" w:hint="eastAsia"/>
                <w:color w:val="000000" w:themeColor="text1"/>
                <w:lang w:bidi="ar"/>
              </w:rPr>
              <w:t xml:space="preserve">  您应当按时支付保险费 ………………………………………………………………………… 3.1</w:t>
            </w:r>
          </w:p>
          <w:p w14:paraId="3AC49972" w14:textId="77777777" w:rsidR="00FA777A" w:rsidRPr="001B6A44" w:rsidRDefault="00000000">
            <w:pPr>
              <w:jc w:val="left"/>
              <w:rPr>
                <w:rFonts w:ascii="宋体" w:eastAsia="宋体" w:hAnsi="宋体" w:cs="宋体" w:hint="eastAsia"/>
                <w:color w:val="000000" w:themeColor="text1"/>
                <w:lang w:bidi="ar"/>
              </w:rPr>
            </w:pPr>
            <w:r w:rsidRPr="001B6A44">
              <w:rPr>
                <w:rFonts w:ascii="Wingdings" w:eastAsia="宋体" w:hAnsi="Wingdings" w:cs="Wingdings"/>
                <w:color w:val="000000" w:themeColor="text1"/>
                <w:lang w:bidi="ar"/>
              </w:rPr>
              <w:t xml:space="preserve">   v</w:t>
            </w:r>
            <w:r w:rsidRPr="001B6A44">
              <w:rPr>
                <w:rFonts w:ascii="宋体" w:eastAsia="宋体" w:hAnsi="宋体" w:cs="宋体" w:hint="eastAsia"/>
                <w:color w:val="000000" w:themeColor="text1"/>
                <w:lang w:bidi="ar"/>
              </w:rPr>
              <w:t xml:space="preserve">  明确指定受益人很重要，请您或者被保险人慎重选择指定身故保险金受益人 …………… 4.1</w:t>
            </w:r>
          </w:p>
          <w:p w14:paraId="233F7964" w14:textId="77777777" w:rsidR="00FA777A" w:rsidRPr="001B6A44" w:rsidRDefault="00000000">
            <w:pPr>
              <w:jc w:val="left"/>
              <w:rPr>
                <w:rFonts w:ascii="宋体" w:eastAsia="宋体" w:hAnsi="宋体" w:cs="宋体" w:hint="eastAsia"/>
                <w:color w:val="000000" w:themeColor="text1"/>
                <w:lang w:bidi="ar"/>
              </w:rPr>
            </w:pPr>
            <w:r w:rsidRPr="001B6A44">
              <w:rPr>
                <w:rFonts w:ascii="Wingdings" w:eastAsia="宋体" w:hAnsi="Wingdings" w:cs="Wingdings"/>
                <w:color w:val="000000" w:themeColor="text1"/>
                <w:lang w:bidi="ar"/>
              </w:rPr>
              <w:t xml:space="preserve">   v</w:t>
            </w:r>
            <w:r w:rsidRPr="001B6A44">
              <w:rPr>
                <w:rFonts w:ascii="宋体" w:eastAsia="宋体" w:hAnsi="宋体" w:cs="宋体" w:hint="eastAsia"/>
                <w:color w:val="000000" w:themeColor="text1"/>
                <w:lang w:bidi="ar"/>
              </w:rPr>
              <w:t xml:space="preserve">  您有及时向我们通知保险事故的义务 ………………………………………………………… 4.2</w:t>
            </w:r>
          </w:p>
          <w:p w14:paraId="5520B609" w14:textId="259416DE" w:rsidR="00FA777A" w:rsidRPr="001B6A44" w:rsidRDefault="00000000">
            <w:pPr>
              <w:jc w:val="left"/>
              <w:rPr>
                <w:rFonts w:ascii="宋体" w:eastAsia="宋体" w:hAnsi="宋体" w:cs="宋体" w:hint="eastAsia"/>
                <w:b/>
                <w:color w:val="000000" w:themeColor="text1"/>
                <w:lang w:bidi="ar"/>
              </w:rPr>
            </w:pPr>
            <w:r w:rsidRPr="001B6A44">
              <w:rPr>
                <w:rFonts w:ascii="Wingdings" w:eastAsia="宋体" w:hAnsi="Wingdings" w:cs="Wingdings"/>
                <w:color w:val="000000" w:themeColor="text1"/>
                <w:lang w:bidi="ar"/>
              </w:rPr>
              <w:t xml:space="preserve">   v</w:t>
            </w:r>
            <w:r w:rsidRPr="001B6A44">
              <w:rPr>
                <w:rFonts w:ascii="宋体" w:eastAsia="宋体" w:hAnsi="宋体" w:cs="宋体" w:hint="eastAsia"/>
                <w:color w:val="000000" w:themeColor="text1"/>
                <w:lang w:bidi="ar"/>
              </w:rPr>
              <w:t xml:space="preserve">  我们对一些重要术语进行了解释，并做了显著标识，请您注意 …………………………… 脚注              </w:t>
            </w:r>
            <w:r w:rsidRPr="001B6A44">
              <w:rPr>
                <w:rFonts w:ascii="宋体" w:eastAsia="宋体" w:hAnsi="宋体" w:cs="宋体"/>
                <w:b/>
                <w:color w:val="000000" w:themeColor="text1"/>
                <w:sz w:val="28"/>
                <w:szCs w:val="36"/>
                <w:lang w:bidi="ar"/>
              </w:rPr>
              <w:sym w:font="Wingdings 2" w:char="0043"/>
            </w:r>
            <w:r w:rsidRPr="001B6A44">
              <w:rPr>
                <w:rFonts w:ascii="宋体" w:eastAsia="宋体" w:hAnsi="宋体" w:cs="宋体" w:hint="eastAsia"/>
                <w:b/>
                <w:color w:val="000000" w:themeColor="text1"/>
                <w:lang w:bidi="ar"/>
              </w:rPr>
              <w:t>下面我们举例说明本产品提供哪些保障</w:t>
            </w:r>
          </w:p>
          <w:p w14:paraId="62F466C3" w14:textId="349011F7" w:rsidR="00FA777A" w:rsidRPr="001B6A44" w:rsidRDefault="00000000">
            <w:pPr>
              <w:ind w:leftChars="300" w:left="630"/>
              <w:jc w:val="left"/>
              <w:rPr>
                <w:rFonts w:ascii="宋体" w:eastAsia="宋体" w:hAnsi="宋体" w:cs="宋体" w:hint="eastAsia"/>
                <w:bCs/>
                <w:color w:val="000000" w:themeColor="text1"/>
                <w:lang w:bidi="ar"/>
              </w:rPr>
            </w:pPr>
            <w:r w:rsidRPr="001B6A44">
              <w:rPr>
                <w:rFonts w:ascii="宋体" w:eastAsia="宋体" w:hAnsi="宋体" w:cs="宋体" w:hint="eastAsia"/>
                <w:bCs/>
                <w:color w:val="000000" w:themeColor="text1"/>
                <w:lang w:bidi="ar"/>
              </w:rPr>
              <w:t>例子：国先生（40周岁）为自己投保</w:t>
            </w:r>
            <w:r w:rsidR="00C4798C" w:rsidRPr="00C4798C">
              <w:rPr>
                <w:rFonts w:ascii="宋体" w:eastAsia="宋体" w:hAnsi="宋体" w:cs="宋体" w:hint="eastAsia"/>
                <w:bCs/>
                <w:color w:val="000000" w:themeColor="text1"/>
                <w:lang w:bidi="ar"/>
              </w:rPr>
              <w:t>国民福寿双全A</w:t>
            </w:r>
            <w:r w:rsidR="00AA167C">
              <w:rPr>
                <w:rFonts w:ascii="宋体" w:eastAsia="宋体" w:hAnsi="宋体" w:cs="宋体" w:hint="eastAsia"/>
                <w:bCs/>
                <w:color w:val="000000" w:themeColor="text1"/>
                <w:lang w:bidi="ar"/>
              </w:rPr>
              <w:t>02</w:t>
            </w:r>
            <w:r w:rsidR="00C4798C" w:rsidRPr="00C4798C">
              <w:rPr>
                <w:rFonts w:ascii="宋体" w:eastAsia="宋体" w:hAnsi="宋体" w:cs="宋体" w:hint="eastAsia"/>
                <w:bCs/>
                <w:color w:val="000000" w:themeColor="text1"/>
                <w:lang w:bidi="ar"/>
              </w:rPr>
              <w:t>款两全保险</w:t>
            </w:r>
            <w:r w:rsidR="00E83DE2" w:rsidRPr="001B6A44">
              <w:rPr>
                <w:rFonts w:ascii="宋体" w:eastAsia="宋体" w:hAnsi="宋体" w:cs="宋体" w:hint="eastAsia"/>
                <w:bCs/>
                <w:color w:val="000000" w:themeColor="text1"/>
                <w:lang w:bidi="ar"/>
              </w:rPr>
              <w:t>（分红型）</w:t>
            </w:r>
            <w:r w:rsidRPr="001B6A44">
              <w:rPr>
                <w:rFonts w:ascii="宋体" w:eastAsia="宋体" w:hAnsi="宋体" w:cs="宋体" w:hint="eastAsia"/>
                <w:bCs/>
                <w:color w:val="000000" w:themeColor="text1"/>
                <w:lang w:bidi="ar"/>
              </w:rPr>
              <w:t>，交费期间为</w:t>
            </w:r>
            <w:r w:rsidRPr="001B6A44">
              <w:rPr>
                <w:rFonts w:ascii="宋体" w:eastAsia="宋体" w:hAnsi="宋体" w:cs="宋体"/>
                <w:bCs/>
                <w:color w:val="000000" w:themeColor="text1"/>
                <w:lang w:bidi="ar"/>
              </w:rPr>
              <w:t>3</w:t>
            </w:r>
            <w:r w:rsidRPr="001B6A44">
              <w:rPr>
                <w:rFonts w:ascii="宋体" w:eastAsia="宋体" w:hAnsi="宋体" w:cs="宋体" w:hint="eastAsia"/>
                <w:bCs/>
                <w:color w:val="000000" w:themeColor="text1"/>
                <w:lang w:bidi="ar"/>
              </w:rPr>
              <w:t>年，年交保费</w:t>
            </w:r>
            <w:r w:rsidRPr="001B6A44">
              <w:rPr>
                <w:rFonts w:ascii="宋体" w:eastAsia="宋体" w:hAnsi="宋体" w:cs="宋体"/>
                <w:bCs/>
                <w:color w:val="000000" w:themeColor="text1"/>
                <w:lang w:bidi="ar"/>
              </w:rPr>
              <w:t>1</w:t>
            </w:r>
            <w:r w:rsidRPr="001B6A44">
              <w:rPr>
                <w:rFonts w:ascii="宋体" w:eastAsia="宋体" w:hAnsi="宋体" w:cs="宋体" w:hint="eastAsia"/>
                <w:bCs/>
                <w:color w:val="000000" w:themeColor="text1"/>
                <w:lang w:bidi="ar"/>
              </w:rPr>
              <w:t>00000元，</w:t>
            </w:r>
            <w:r w:rsidR="00DF2FA2">
              <w:rPr>
                <w:rFonts w:ascii="宋体" w:eastAsia="宋体" w:hAnsi="宋体" w:cs="宋体" w:hint="eastAsia"/>
                <w:bCs/>
                <w:color w:val="000000" w:themeColor="text1"/>
                <w:lang w:bidi="ar"/>
              </w:rPr>
              <w:t>选择</w:t>
            </w:r>
            <w:r w:rsidR="00C806DF">
              <w:rPr>
                <w:rFonts w:ascii="宋体" w:eastAsia="宋体" w:hAnsi="宋体" w:cs="宋体" w:hint="eastAsia"/>
                <w:bCs/>
                <w:color w:val="000000" w:themeColor="text1"/>
                <w:lang w:bidi="ar"/>
              </w:rPr>
              <w:t>保险期间为</w:t>
            </w:r>
            <w:r w:rsidR="00E803C1">
              <w:rPr>
                <w:rFonts w:ascii="宋体" w:eastAsia="宋体" w:hAnsi="宋体" w:cs="宋体" w:hint="eastAsia"/>
                <w:bCs/>
                <w:color w:val="000000" w:themeColor="text1"/>
                <w:lang w:bidi="ar"/>
              </w:rPr>
              <w:t>保至</w:t>
            </w:r>
            <w:r w:rsidR="00E803C1" w:rsidRPr="00E803C1">
              <w:rPr>
                <w:rFonts w:ascii="宋体" w:eastAsia="宋体" w:hAnsi="宋体" w:cs="宋体" w:hint="eastAsia"/>
                <w:bCs/>
                <w:color w:val="000000" w:themeColor="text1"/>
                <w:lang w:bidi="ar"/>
              </w:rPr>
              <w:t>被保险人年满</w:t>
            </w:r>
            <w:r w:rsidR="00DF2FA2">
              <w:rPr>
                <w:rFonts w:ascii="宋体" w:eastAsia="宋体" w:hAnsi="宋体" w:cs="宋体" w:hint="eastAsia"/>
                <w:bCs/>
                <w:color w:val="000000" w:themeColor="text1"/>
                <w:lang w:bidi="ar"/>
              </w:rPr>
              <w:t>90</w:t>
            </w:r>
            <w:r w:rsidR="00E803C1" w:rsidRPr="00E803C1">
              <w:rPr>
                <w:rFonts w:ascii="宋体" w:eastAsia="宋体" w:hAnsi="宋体" w:cs="宋体" w:hint="eastAsia"/>
                <w:bCs/>
                <w:color w:val="000000" w:themeColor="text1"/>
                <w:lang w:bidi="ar"/>
              </w:rPr>
              <w:t>周岁后的首个保单周年日</w:t>
            </w:r>
            <w:r w:rsidR="00E803C1">
              <w:rPr>
                <w:rFonts w:ascii="宋体" w:eastAsia="宋体" w:hAnsi="宋体" w:cs="宋体" w:hint="eastAsia"/>
                <w:bCs/>
                <w:color w:val="000000" w:themeColor="text1"/>
                <w:lang w:bidi="ar"/>
              </w:rPr>
              <w:t>，</w:t>
            </w:r>
            <w:r w:rsidRPr="001B6A44">
              <w:rPr>
                <w:rFonts w:ascii="宋体" w:eastAsia="宋体" w:hAnsi="宋体" w:cs="宋体" w:hint="eastAsia"/>
                <w:bCs/>
                <w:color w:val="000000" w:themeColor="text1"/>
                <w:lang w:bidi="ar"/>
              </w:rPr>
              <w:t>基本保险金额</w:t>
            </w:r>
            <w:r w:rsidR="00AA167C">
              <w:rPr>
                <w:rFonts w:ascii="宋体" w:eastAsia="宋体" w:hAnsi="宋体" w:cs="宋体" w:hint="eastAsia"/>
                <w:bCs/>
                <w:color w:val="000000" w:themeColor="text1"/>
                <w:lang w:bidi="ar"/>
              </w:rPr>
              <w:t>595305</w:t>
            </w:r>
            <w:r w:rsidRPr="001B6A44">
              <w:rPr>
                <w:rFonts w:ascii="宋体" w:eastAsia="宋体" w:hAnsi="宋体" w:cs="宋体" w:hint="eastAsia"/>
                <w:bCs/>
                <w:color w:val="000000" w:themeColor="text1"/>
                <w:lang w:bidi="ar"/>
              </w:rPr>
              <w:t>元，指定身故受益人为儿子小国。</w:t>
            </w:r>
          </w:p>
          <w:p w14:paraId="55172B78" w14:textId="57E34FA4" w:rsidR="00FA777A" w:rsidRPr="001B6A44" w:rsidRDefault="00000000">
            <w:pPr>
              <w:ind w:leftChars="300" w:left="630"/>
              <w:jc w:val="left"/>
              <w:rPr>
                <w:rFonts w:ascii="宋体" w:eastAsia="宋体" w:hAnsi="宋体" w:cs="宋体" w:hint="eastAsia"/>
                <w:bCs/>
                <w:color w:val="000000" w:themeColor="text1"/>
                <w:lang w:bidi="ar"/>
              </w:rPr>
            </w:pPr>
            <w:r w:rsidRPr="001B6A44">
              <w:rPr>
                <w:rFonts w:ascii="宋体" w:eastAsia="宋体" w:hAnsi="宋体" w:cs="宋体" w:hint="eastAsia"/>
                <w:bCs/>
                <w:color w:val="000000" w:themeColor="text1"/>
                <w:lang w:bidi="ar"/>
              </w:rPr>
              <w:t>本例中国先生为投保人、被保险人和</w:t>
            </w:r>
            <w:r w:rsidR="00264BAE">
              <w:rPr>
                <w:rFonts w:ascii="宋体" w:eastAsia="宋体" w:hAnsi="宋体" w:cs="宋体" w:hint="eastAsia"/>
                <w:bCs/>
                <w:color w:val="000000" w:themeColor="text1"/>
                <w:lang w:bidi="ar"/>
              </w:rPr>
              <w:t>满期</w:t>
            </w:r>
            <w:r w:rsidR="00E83DE2" w:rsidRPr="001B6A44">
              <w:rPr>
                <w:rFonts w:ascii="宋体" w:eastAsia="宋体" w:hAnsi="宋体" w:cs="宋体" w:hint="eastAsia"/>
                <w:bCs/>
                <w:color w:val="000000" w:themeColor="text1"/>
                <w:lang w:bidi="ar"/>
              </w:rPr>
              <w:t>保险金</w:t>
            </w:r>
            <w:r w:rsidRPr="001B6A44">
              <w:rPr>
                <w:rFonts w:ascii="宋体" w:eastAsia="宋体" w:hAnsi="宋体" w:cs="宋体" w:hint="eastAsia"/>
                <w:bCs/>
                <w:color w:val="000000" w:themeColor="text1"/>
                <w:lang w:bidi="ar"/>
              </w:rPr>
              <w:t>受益人，小国为身故保险金受益人，国民养老保险股份有限公司为保险人。</w:t>
            </w:r>
          </w:p>
          <w:tbl>
            <w:tblPr>
              <w:tblStyle w:val="afb"/>
              <w:tblW w:w="0" w:type="auto"/>
              <w:tblLook w:val="04A0" w:firstRow="1" w:lastRow="0" w:firstColumn="1" w:lastColumn="0" w:noHBand="0" w:noVBand="1"/>
            </w:tblPr>
            <w:tblGrid>
              <w:gridCol w:w="1413"/>
              <w:gridCol w:w="992"/>
              <w:gridCol w:w="3837"/>
              <w:gridCol w:w="3612"/>
            </w:tblGrid>
            <w:tr w:rsidR="001B6A44" w:rsidRPr="001B6A44" w14:paraId="2BD50A83" w14:textId="77777777" w:rsidTr="00C806DF">
              <w:tc>
                <w:tcPr>
                  <w:tcW w:w="1413" w:type="dxa"/>
                </w:tcPr>
                <w:p w14:paraId="74EB7242" w14:textId="77777777" w:rsidR="00FA777A" w:rsidRPr="001B6A44" w:rsidRDefault="00000000">
                  <w:pPr>
                    <w:jc w:val="center"/>
                    <w:rPr>
                      <w:rFonts w:ascii="宋体" w:eastAsia="宋体" w:hAnsi="宋体" w:cs="宋体" w:hint="eastAsia"/>
                      <w:b/>
                      <w:color w:val="000000" w:themeColor="text1"/>
                      <w:lang w:bidi="ar"/>
                    </w:rPr>
                  </w:pPr>
                  <w:r w:rsidRPr="001B6A44">
                    <w:rPr>
                      <w:rFonts w:ascii="宋体" w:eastAsia="宋体" w:hAnsi="宋体" w:cs="宋体" w:hint="eastAsia"/>
                      <w:b/>
                      <w:color w:val="000000" w:themeColor="text1"/>
                      <w:lang w:bidi="ar"/>
                    </w:rPr>
                    <w:t>保险金</w:t>
                  </w:r>
                </w:p>
              </w:tc>
              <w:tc>
                <w:tcPr>
                  <w:tcW w:w="992" w:type="dxa"/>
                </w:tcPr>
                <w:p w14:paraId="078B3BC0" w14:textId="77777777" w:rsidR="00FA777A" w:rsidRPr="001B6A44" w:rsidRDefault="00000000">
                  <w:pPr>
                    <w:jc w:val="center"/>
                    <w:rPr>
                      <w:rFonts w:ascii="宋体" w:eastAsia="宋体" w:hAnsi="宋体" w:cs="宋体" w:hint="eastAsia"/>
                      <w:b/>
                      <w:color w:val="000000" w:themeColor="text1"/>
                      <w:lang w:bidi="ar"/>
                    </w:rPr>
                  </w:pPr>
                  <w:r w:rsidRPr="001B6A44">
                    <w:rPr>
                      <w:rFonts w:ascii="宋体" w:eastAsia="宋体" w:hAnsi="宋体" w:cs="宋体" w:hint="eastAsia"/>
                      <w:b/>
                      <w:color w:val="000000" w:themeColor="text1"/>
                      <w:lang w:bidi="ar"/>
                    </w:rPr>
                    <w:t>领取人</w:t>
                  </w:r>
                </w:p>
              </w:tc>
              <w:tc>
                <w:tcPr>
                  <w:tcW w:w="3837" w:type="dxa"/>
                </w:tcPr>
                <w:p w14:paraId="037FEC47" w14:textId="77777777" w:rsidR="00FA777A" w:rsidRPr="001B6A44" w:rsidRDefault="00000000">
                  <w:pPr>
                    <w:jc w:val="center"/>
                    <w:rPr>
                      <w:rFonts w:ascii="宋体" w:eastAsia="宋体" w:hAnsi="宋体" w:cs="宋体" w:hint="eastAsia"/>
                      <w:b/>
                      <w:color w:val="000000" w:themeColor="text1"/>
                      <w:lang w:bidi="ar"/>
                    </w:rPr>
                  </w:pPr>
                  <w:r w:rsidRPr="001B6A44">
                    <w:rPr>
                      <w:rFonts w:ascii="宋体" w:eastAsia="宋体" w:hAnsi="宋体" w:cs="宋体" w:hint="eastAsia"/>
                      <w:b/>
                      <w:color w:val="000000" w:themeColor="text1"/>
                      <w:lang w:bidi="ar"/>
                    </w:rPr>
                    <w:t>给付金额</w:t>
                  </w:r>
                </w:p>
              </w:tc>
              <w:tc>
                <w:tcPr>
                  <w:tcW w:w="3612" w:type="dxa"/>
                </w:tcPr>
                <w:p w14:paraId="5D9803C2" w14:textId="77777777" w:rsidR="00FA777A" w:rsidRPr="001B6A44" w:rsidRDefault="00000000">
                  <w:pPr>
                    <w:jc w:val="center"/>
                    <w:rPr>
                      <w:rFonts w:ascii="宋体" w:eastAsia="宋体" w:hAnsi="宋体" w:cs="宋体" w:hint="eastAsia"/>
                      <w:b/>
                      <w:color w:val="000000" w:themeColor="text1"/>
                      <w:lang w:bidi="ar"/>
                    </w:rPr>
                  </w:pPr>
                  <w:r w:rsidRPr="001B6A44">
                    <w:rPr>
                      <w:rFonts w:ascii="宋体" w:eastAsia="宋体" w:hAnsi="宋体" w:cs="宋体" w:hint="eastAsia"/>
                      <w:b/>
                      <w:color w:val="000000" w:themeColor="text1"/>
                      <w:lang w:bidi="ar"/>
                    </w:rPr>
                    <w:t>给付条件</w:t>
                  </w:r>
                </w:p>
              </w:tc>
            </w:tr>
            <w:tr w:rsidR="001B6A44" w:rsidRPr="001B6A44" w14:paraId="58669A03" w14:textId="77777777" w:rsidTr="00C806DF">
              <w:tc>
                <w:tcPr>
                  <w:tcW w:w="1413" w:type="dxa"/>
                  <w:vAlign w:val="center"/>
                </w:tcPr>
                <w:p w14:paraId="2700FFAF" w14:textId="4D754F17" w:rsidR="00FA777A" w:rsidRPr="001B6A44" w:rsidRDefault="00264BAE">
                  <w:pPr>
                    <w:jc w:val="center"/>
                    <w:rPr>
                      <w:rFonts w:ascii="宋体" w:eastAsia="宋体" w:hAnsi="宋体" w:cs="宋体" w:hint="eastAsia"/>
                      <w:bCs/>
                      <w:color w:val="000000" w:themeColor="text1"/>
                      <w:lang w:bidi="ar"/>
                    </w:rPr>
                  </w:pPr>
                  <w:r>
                    <w:rPr>
                      <w:rFonts w:ascii="宋体" w:eastAsia="宋体" w:hAnsi="宋体" w:cs="宋体" w:hint="eastAsia"/>
                      <w:bCs/>
                      <w:color w:val="000000" w:themeColor="text1"/>
                      <w:lang w:bidi="ar"/>
                    </w:rPr>
                    <w:t>满期</w:t>
                  </w:r>
                  <w:r w:rsidR="00E83DE2" w:rsidRPr="001B6A44">
                    <w:rPr>
                      <w:rFonts w:ascii="宋体" w:eastAsia="宋体" w:hAnsi="宋体" w:cs="宋体" w:hint="eastAsia"/>
                      <w:bCs/>
                      <w:color w:val="000000" w:themeColor="text1"/>
                      <w:lang w:bidi="ar"/>
                    </w:rPr>
                    <w:t>保险金</w:t>
                  </w:r>
                </w:p>
              </w:tc>
              <w:tc>
                <w:tcPr>
                  <w:tcW w:w="992" w:type="dxa"/>
                  <w:vAlign w:val="center"/>
                </w:tcPr>
                <w:p w14:paraId="6C5DA9F9" w14:textId="77777777" w:rsidR="00FA777A" w:rsidRPr="001B6A44" w:rsidRDefault="00000000">
                  <w:pPr>
                    <w:jc w:val="center"/>
                    <w:rPr>
                      <w:rFonts w:ascii="宋体" w:eastAsia="宋体" w:hAnsi="宋体" w:cs="宋体" w:hint="eastAsia"/>
                      <w:bCs/>
                      <w:color w:val="000000" w:themeColor="text1"/>
                      <w:lang w:bidi="ar"/>
                    </w:rPr>
                  </w:pPr>
                  <w:r w:rsidRPr="001B6A44">
                    <w:rPr>
                      <w:rFonts w:ascii="宋体" w:eastAsia="宋体" w:hAnsi="宋体" w:cs="宋体" w:hint="eastAsia"/>
                      <w:bCs/>
                      <w:color w:val="000000" w:themeColor="text1"/>
                      <w:lang w:bidi="ar"/>
                    </w:rPr>
                    <w:t>国先生</w:t>
                  </w:r>
                </w:p>
              </w:tc>
              <w:tc>
                <w:tcPr>
                  <w:tcW w:w="3837" w:type="dxa"/>
                  <w:vAlign w:val="center"/>
                </w:tcPr>
                <w:p w14:paraId="604EA7A5" w14:textId="7DC1E736" w:rsidR="00FA777A" w:rsidRPr="001B6A44" w:rsidRDefault="00AA167C">
                  <w:pPr>
                    <w:jc w:val="center"/>
                    <w:rPr>
                      <w:rFonts w:ascii="宋体" w:hAnsi="宋体" w:cs="宋体" w:hint="eastAsia"/>
                      <w:bCs/>
                      <w:color w:val="000000" w:themeColor="text1"/>
                      <w:lang w:bidi="ar"/>
                    </w:rPr>
                  </w:pPr>
                  <w:r>
                    <w:rPr>
                      <w:rFonts w:ascii="宋体" w:eastAsia="宋体" w:hAnsi="宋体" w:cs="宋体" w:hint="eastAsia"/>
                      <w:bCs/>
                      <w:color w:val="000000" w:themeColor="text1"/>
                      <w:lang w:bidi="ar"/>
                    </w:rPr>
                    <w:t>595305</w:t>
                  </w:r>
                  <w:r w:rsidR="00E83DE2" w:rsidRPr="001B6A44">
                    <w:rPr>
                      <w:rFonts w:ascii="宋体" w:eastAsia="宋体" w:hAnsi="宋体" w:cs="宋体" w:hint="eastAsia"/>
                      <w:bCs/>
                      <w:color w:val="000000" w:themeColor="text1"/>
                      <w:lang w:bidi="ar"/>
                    </w:rPr>
                    <w:t>元</w:t>
                  </w:r>
                </w:p>
              </w:tc>
              <w:tc>
                <w:tcPr>
                  <w:tcW w:w="3612" w:type="dxa"/>
                  <w:vAlign w:val="center"/>
                </w:tcPr>
                <w:p w14:paraId="44825E40" w14:textId="7400F229" w:rsidR="00FA777A" w:rsidRPr="001B6A44" w:rsidRDefault="00C806DF" w:rsidP="00C806DF">
                  <w:pPr>
                    <w:jc w:val="center"/>
                    <w:rPr>
                      <w:rFonts w:ascii="宋体" w:eastAsia="宋体" w:hAnsi="宋体" w:cs="宋体" w:hint="eastAsia"/>
                      <w:bCs/>
                      <w:color w:val="000000" w:themeColor="text1"/>
                      <w:lang w:bidi="ar"/>
                    </w:rPr>
                  </w:pPr>
                  <w:r w:rsidRPr="00C806DF">
                    <w:rPr>
                      <w:rFonts w:ascii="宋体" w:eastAsia="宋体" w:hAnsi="宋体" w:cs="宋体" w:hint="eastAsia"/>
                      <w:bCs/>
                      <w:color w:val="000000" w:themeColor="text1"/>
                      <w:lang w:bidi="ar"/>
                    </w:rPr>
                    <w:t>国先生在保险期间届满时生存</w:t>
                  </w:r>
                </w:p>
              </w:tc>
            </w:tr>
            <w:tr w:rsidR="001B6A44" w:rsidRPr="001B6A44" w14:paraId="702A537E" w14:textId="77777777" w:rsidTr="00C806DF">
              <w:tc>
                <w:tcPr>
                  <w:tcW w:w="1413" w:type="dxa"/>
                  <w:vAlign w:val="center"/>
                </w:tcPr>
                <w:p w14:paraId="732F39FB" w14:textId="77777777" w:rsidR="00FA777A" w:rsidRPr="001B6A44" w:rsidRDefault="00000000">
                  <w:pPr>
                    <w:jc w:val="center"/>
                    <w:rPr>
                      <w:rFonts w:ascii="宋体" w:eastAsia="宋体" w:hAnsi="宋体" w:cs="宋体" w:hint="eastAsia"/>
                      <w:bCs/>
                      <w:color w:val="000000" w:themeColor="text1"/>
                      <w:lang w:bidi="ar"/>
                    </w:rPr>
                  </w:pPr>
                  <w:r w:rsidRPr="001B6A44">
                    <w:rPr>
                      <w:rFonts w:ascii="宋体" w:eastAsia="宋体" w:hAnsi="宋体" w:cs="宋体" w:hint="eastAsia"/>
                      <w:bCs/>
                      <w:color w:val="000000" w:themeColor="text1"/>
                      <w:lang w:bidi="ar"/>
                    </w:rPr>
                    <w:t>身故保险金</w:t>
                  </w:r>
                </w:p>
              </w:tc>
              <w:tc>
                <w:tcPr>
                  <w:tcW w:w="992" w:type="dxa"/>
                  <w:vAlign w:val="center"/>
                </w:tcPr>
                <w:p w14:paraId="75D04AAA" w14:textId="77777777" w:rsidR="00FA777A" w:rsidRPr="001B6A44" w:rsidRDefault="00000000">
                  <w:pPr>
                    <w:jc w:val="center"/>
                    <w:rPr>
                      <w:rFonts w:ascii="宋体" w:eastAsia="宋体" w:hAnsi="宋体" w:cs="宋体" w:hint="eastAsia"/>
                      <w:bCs/>
                      <w:color w:val="000000" w:themeColor="text1"/>
                      <w:lang w:bidi="ar"/>
                    </w:rPr>
                  </w:pPr>
                  <w:r w:rsidRPr="001B6A44">
                    <w:rPr>
                      <w:rFonts w:ascii="宋体" w:eastAsia="宋体" w:hAnsi="宋体" w:cs="宋体" w:hint="eastAsia"/>
                      <w:bCs/>
                      <w:color w:val="000000" w:themeColor="text1"/>
                      <w:lang w:bidi="ar"/>
                    </w:rPr>
                    <w:t>小国</w:t>
                  </w:r>
                </w:p>
              </w:tc>
              <w:tc>
                <w:tcPr>
                  <w:tcW w:w="3837" w:type="dxa"/>
                  <w:vAlign w:val="center"/>
                </w:tcPr>
                <w:p w14:paraId="112E876C" w14:textId="77777777" w:rsidR="00264BAE" w:rsidRDefault="00264BAE" w:rsidP="00264BAE">
                  <w:pPr>
                    <w:jc w:val="left"/>
                    <w:rPr>
                      <w:rFonts w:ascii="宋体" w:eastAsia="宋体" w:hAnsi="宋体" w:cs="宋体" w:hint="eastAsia"/>
                      <w:bCs/>
                      <w:lang w:bidi="ar"/>
                    </w:rPr>
                  </w:pPr>
                  <w:r>
                    <w:rPr>
                      <w:rFonts w:ascii="宋体" w:eastAsia="宋体" w:hAnsi="宋体" w:cs="宋体" w:hint="eastAsia"/>
                      <w:bCs/>
                      <w:lang w:bidi="ar"/>
                    </w:rPr>
                    <w:t>以下两者的较大值：</w:t>
                  </w:r>
                </w:p>
                <w:p w14:paraId="410DE71E" w14:textId="5CF70574" w:rsidR="00264BAE" w:rsidRDefault="00264BAE" w:rsidP="00264BAE">
                  <w:pPr>
                    <w:pStyle w:val="aff2"/>
                    <w:numPr>
                      <w:ilvl w:val="0"/>
                      <w:numId w:val="1"/>
                    </w:numPr>
                    <w:ind w:firstLineChars="0"/>
                    <w:jc w:val="left"/>
                    <w:rPr>
                      <w:rFonts w:ascii="宋体" w:eastAsia="宋体" w:hAnsi="宋体" w:cs="宋体" w:hint="eastAsia"/>
                      <w:bCs/>
                      <w:lang w:bidi="ar"/>
                    </w:rPr>
                  </w:pPr>
                  <w:r w:rsidRPr="00AE3D7D">
                    <w:rPr>
                      <w:rFonts w:ascii="宋体" w:eastAsia="宋体" w:hAnsi="宋体" w:cs="宋体" w:hint="eastAsia"/>
                      <w:bCs/>
                      <w:lang w:bidi="ar"/>
                    </w:rPr>
                    <w:t>身故时的现金价值</w:t>
                  </w:r>
                </w:p>
                <w:p w14:paraId="1B83CA86" w14:textId="57E254B8" w:rsidR="00FA777A" w:rsidRPr="00264BAE" w:rsidRDefault="00C806DF" w:rsidP="00264BAE">
                  <w:pPr>
                    <w:pStyle w:val="aff2"/>
                    <w:numPr>
                      <w:ilvl w:val="0"/>
                      <w:numId w:val="1"/>
                    </w:numPr>
                    <w:ind w:firstLineChars="0"/>
                    <w:jc w:val="left"/>
                    <w:rPr>
                      <w:rFonts w:ascii="宋体" w:eastAsia="宋体" w:hAnsi="宋体" w:cs="宋体" w:hint="eastAsia"/>
                      <w:bCs/>
                      <w:lang w:bidi="ar"/>
                    </w:rPr>
                  </w:pPr>
                  <w:r w:rsidRPr="00C806DF">
                    <w:rPr>
                      <w:rFonts w:ascii="宋体" w:eastAsia="宋体" w:hAnsi="宋体" w:cs="宋体" w:hint="eastAsia"/>
                      <w:bCs/>
                      <w:lang w:bidi="ar"/>
                    </w:rPr>
                    <w:t>身故时已交纳的保险费×国先生身故时的到达年龄对应的比例系数</w:t>
                  </w:r>
                </w:p>
              </w:tc>
              <w:tc>
                <w:tcPr>
                  <w:tcW w:w="3612" w:type="dxa"/>
                  <w:vAlign w:val="center"/>
                </w:tcPr>
                <w:p w14:paraId="29FD2968" w14:textId="7EC6C4CC" w:rsidR="00FA777A" w:rsidRPr="001B6A44" w:rsidRDefault="00E83DE2" w:rsidP="00C806DF">
                  <w:pPr>
                    <w:jc w:val="center"/>
                    <w:rPr>
                      <w:rFonts w:ascii="宋体" w:eastAsia="宋体" w:hAnsi="宋体" w:cs="宋体" w:hint="eastAsia"/>
                      <w:bCs/>
                      <w:color w:val="000000" w:themeColor="text1"/>
                      <w:lang w:bidi="ar"/>
                    </w:rPr>
                  </w:pPr>
                  <w:r w:rsidRPr="001B6A44">
                    <w:rPr>
                      <w:rFonts w:ascii="宋体" w:eastAsia="宋体" w:hAnsi="宋体" w:cs="宋体" w:hint="eastAsia"/>
                      <w:bCs/>
                      <w:color w:val="000000" w:themeColor="text1"/>
                      <w:lang w:bidi="ar"/>
                    </w:rPr>
                    <w:t>国先生身故</w:t>
                  </w:r>
                </w:p>
              </w:tc>
            </w:tr>
          </w:tbl>
          <w:p w14:paraId="22D20B60" w14:textId="77777777" w:rsidR="00FA777A" w:rsidRPr="001B6A44" w:rsidRDefault="00000000">
            <w:pPr>
              <w:ind w:leftChars="200" w:left="420"/>
              <w:rPr>
                <w:rFonts w:ascii="黑体" w:eastAsia="黑体" w:hAnsi="黑体" w:cs="宋体" w:hint="eastAsia"/>
                <w:bCs/>
                <w:color w:val="000000" w:themeColor="text1"/>
                <w:shd w:val="pct10" w:color="auto" w:fill="FFFFFF"/>
                <w:lang w:bidi="ar"/>
              </w:rPr>
            </w:pPr>
            <w:r w:rsidRPr="001B6A44">
              <w:rPr>
                <w:rFonts w:ascii="黑体" w:eastAsia="黑体" w:hAnsi="黑体" w:cs="宋体" w:hint="eastAsia"/>
                <w:bCs/>
                <w:color w:val="000000" w:themeColor="text1"/>
                <w:shd w:val="pct10" w:color="auto" w:fill="FFFFFF"/>
                <w:lang w:bidi="ar"/>
              </w:rPr>
              <w:t>以上举例仅供您更好地理解产品之用，给付金额不包括分红产生的相关利益。您所购买产品的具体保险责任及责任免除情形在保险合同中载明。</w:t>
            </w:r>
          </w:p>
        </w:tc>
      </w:tr>
      <w:tr w:rsidR="001B6A44" w:rsidRPr="001B6A44" w14:paraId="603C1088" w14:textId="77777777" w:rsidTr="008D33ED">
        <w:trPr>
          <w:trHeight w:val="4790"/>
          <w:jc w:val="center"/>
        </w:trPr>
        <w:tc>
          <w:tcPr>
            <w:tcW w:w="0" w:type="auto"/>
            <w:tcBorders>
              <w:top w:val="single" w:sz="12" w:space="0" w:color="auto"/>
              <w:left w:val="single" w:sz="12" w:space="0" w:color="auto"/>
              <w:bottom w:val="single" w:sz="12" w:space="0" w:color="auto"/>
              <w:right w:val="single" w:sz="12" w:space="0" w:color="auto"/>
            </w:tcBorders>
            <w:shd w:val="clear" w:color="auto" w:fill="auto"/>
          </w:tcPr>
          <w:p w14:paraId="1AB4478A" w14:textId="77777777" w:rsidR="00FA777A" w:rsidRPr="001B6A44" w:rsidRDefault="00000000">
            <w:pPr>
              <w:jc w:val="left"/>
              <w:rPr>
                <w:rFonts w:ascii="宋体" w:eastAsia="宋体" w:hAnsi="宋体" w:cs="宋体" w:hint="eastAsia"/>
                <w:b/>
                <w:color w:val="000000" w:themeColor="text1"/>
              </w:rPr>
            </w:pPr>
            <w:r w:rsidRPr="001B6A44">
              <w:rPr>
                <w:rFonts w:ascii="宋体" w:eastAsia="宋体" w:hAnsi="宋体" w:cs="宋体"/>
                <w:b/>
                <w:color w:val="000000" w:themeColor="text1"/>
                <w:sz w:val="28"/>
                <w:szCs w:val="36"/>
                <w:lang w:bidi="ar"/>
              </w:rPr>
              <w:lastRenderedPageBreak/>
              <w:sym w:font="Wingdings 2" w:char="0043"/>
            </w:r>
            <w:r w:rsidRPr="001B6A44">
              <w:rPr>
                <w:rFonts w:ascii="宋体" w:eastAsia="宋体" w:hAnsi="宋体" w:cs="宋体" w:hint="eastAsia"/>
                <w:b/>
                <w:color w:val="000000" w:themeColor="text1"/>
                <w:lang w:bidi="ar"/>
              </w:rPr>
              <w:t>条款目录</w:t>
            </w:r>
          </w:p>
          <w:tbl>
            <w:tblPr>
              <w:tblW w:w="0" w:type="auto"/>
              <w:tblLook w:val="04A0" w:firstRow="1" w:lastRow="0" w:firstColumn="1" w:lastColumn="0" w:noHBand="0" w:noVBand="1"/>
            </w:tblPr>
            <w:tblGrid>
              <w:gridCol w:w="3290"/>
              <w:gridCol w:w="3150"/>
              <w:gridCol w:w="3312"/>
            </w:tblGrid>
            <w:tr w:rsidR="001B6A44" w:rsidRPr="001B6A44" w14:paraId="2F2FC9BD" w14:textId="77777777">
              <w:trPr>
                <w:trHeight w:val="3867"/>
              </w:trPr>
              <w:tc>
                <w:tcPr>
                  <w:tcW w:w="3290" w:type="dxa"/>
                  <w:shd w:val="clear" w:color="auto" w:fill="auto"/>
                </w:tcPr>
                <w:p w14:paraId="11292904" w14:textId="77777777" w:rsidR="00FA777A" w:rsidRPr="001B6A44" w:rsidRDefault="00000000">
                  <w:pPr>
                    <w:jc w:val="left"/>
                    <w:rPr>
                      <w:rFonts w:ascii="宋体" w:eastAsia="宋体" w:hAnsi="宋体" w:cs="宋体" w:hint="eastAsia"/>
                      <w:b/>
                      <w:color w:val="000000" w:themeColor="text1"/>
                    </w:rPr>
                  </w:pPr>
                  <w:r w:rsidRPr="001B6A44">
                    <w:rPr>
                      <w:rFonts w:ascii="宋体" w:eastAsia="宋体" w:hAnsi="宋体" w:cs="宋体" w:hint="eastAsia"/>
                      <w:b/>
                      <w:color w:val="000000" w:themeColor="text1"/>
                      <w:lang w:bidi="ar"/>
                    </w:rPr>
                    <w:t>1. 我们保什么、保多久</w:t>
                  </w:r>
                </w:p>
                <w:p w14:paraId="7317348C" w14:textId="77777777" w:rsidR="00FA777A" w:rsidRPr="001B6A44" w:rsidRDefault="00000000">
                  <w:pPr>
                    <w:jc w:val="left"/>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 xml:space="preserve"> 1.1 投保范围</w:t>
                  </w:r>
                </w:p>
                <w:p w14:paraId="5C47E49B" w14:textId="77777777" w:rsidR="00FA777A" w:rsidRPr="001B6A44" w:rsidRDefault="00000000">
                  <w:pPr>
                    <w:jc w:val="left"/>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 xml:space="preserve"> 1.2 保险期间</w:t>
                  </w:r>
                </w:p>
                <w:p w14:paraId="4D19F0FD" w14:textId="77777777" w:rsidR="00FA777A" w:rsidRPr="001B6A44" w:rsidRDefault="00000000">
                  <w:pPr>
                    <w:jc w:val="left"/>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 xml:space="preserve"> 1.3 保险金额</w:t>
                  </w:r>
                </w:p>
                <w:p w14:paraId="5FCBB20F" w14:textId="18E14EAC" w:rsidR="005F4FE9" w:rsidRPr="001B6A44" w:rsidRDefault="005F4FE9" w:rsidP="005F4FE9">
                  <w:pPr>
                    <w:ind w:firstLineChars="50" w:firstLine="105"/>
                    <w:jc w:val="left"/>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1.</w:t>
                  </w:r>
                  <w:r>
                    <w:rPr>
                      <w:rFonts w:ascii="宋体" w:eastAsia="宋体" w:hAnsi="宋体" w:cs="宋体" w:hint="eastAsia"/>
                      <w:color w:val="000000" w:themeColor="text1"/>
                      <w:lang w:bidi="ar"/>
                    </w:rPr>
                    <w:t>4</w:t>
                  </w:r>
                  <w:r w:rsidRPr="001B6A44">
                    <w:rPr>
                      <w:rFonts w:ascii="宋体" w:eastAsia="宋体" w:hAnsi="宋体" w:cs="宋体" w:hint="eastAsia"/>
                      <w:color w:val="000000" w:themeColor="text1"/>
                      <w:lang w:bidi="ar"/>
                    </w:rPr>
                    <w:t xml:space="preserve"> 保险责任</w:t>
                  </w:r>
                </w:p>
                <w:p w14:paraId="465EAFCF" w14:textId="77777777" w:rsidR="00FA777A" w:rsidRPr="001B6A44" w:rsidRDefault="00000000">
                  <w:pPr>
                    <w:jc w:val="left"/>
                    <w:rPr>
                      <w:rFonts w:ascii="宋体" w:eastAsia="宋体" w:hAnsi="宋体" w:cs="宋体" w:hint="eastAsia"/>
                      <w:b/>
                      <w:color w:val="000000" w:themeColor="text1"/>
                    </w:rPr>
                  </w:pPr>
                  <w:r w:rsidRPr="001B6A44">
                    <w:rPr>
                      <w:rFonts w:ascii="宋体" w:eastAsia="宋体" w:hAnsi="宋体" w:cs="宋体" w:hint="eastAsia"/>
                      <w:b/>
                      <w:color w:val="000000" w:themeColor="text1"/>
                      <w:lang w:bidi="ar"/>
                    </w:rPr>
                    <w:t>2. 我们不保什么</w:t>
                  </w:r>
                </w:p>
                <w:p w14:paraId="398B6C58" w14:textId="77777777" w:rsidR="00FA777A" w:rsidRPr="001B6A44" w:rsidRDefault="00000000">
                  <w:pPr>
                    <w:jc w:val="left"/>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 xml:space="preserve"> 2.1 责任免除</w:t>
                  </w:r>
                </w:p>
                <w:p w14:paraId="34C84522" w14:textId="77777777" w:rsidR="00FA777A" w:rsidRPr="001B6A44" w:rsidRDefault="00000000">
                  <w:pPr>
                    <w:ind w:left="525" w:hangingChars="250" w:hanging="525"/>
                    <w:jc w:val="left"/>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 xml:space="preserve"> 2.2 其他免除或减轻保险人责任条款</w:t>
                  </w:r>
                </w:p>
                <w:p w14:paraId="0211090A" w14:textId="77777777" w:rsidR="00FA777A" w:rsidRPr="001B6A44" w:rsidRDefault="00000000">
                  <w:pPr>
                    <w:jc w:val="left"/>
                    <w:rPr>
                      <w:rFonts w:ascii="宋体" w:eastAsia="宋体" w:hAnsi="宋体" w:cs="宋体" w:hint="eastAsia"/>
                      <w:b/>
                      <w:color w:val="000000" w:themeColor="text1"/>
                    </w:rPr>
                  </w:pPr>
                  <w:r w:rsidRPr="001B6A44">
                    <w:rPr>
                      <w:rFonts w:ascii="宋体" w:eastAsia="宋体" w:hAnsi="宋体" w:cs="宋体" w:hint="eastAsia"/>
                      <w:b/>
                      <w:color w:val="000000" w:themeColor="text1"/>
                      <w:lang w:bidi="ar"/>
                    </w:rPr>
                    <w:t>3. 如何支付保险费</w:t>
                  </w:r>
                </w:p>
                <w:p w14:paraId="6339AF20" w14:textId="77777777" w:rsidR="00FA777A" w:rsidRDefault="00000000">
                  <w:pPr>
                    <w:jc w:val="left"/>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 xml:space="preserve"> 3.1 保险费的支付</w:t>
                  </w:r>
                </w:p>
                <w:p w14:paraId="3700401C" w14:textId="77777777" w:rsidR="00923BF3" w:rsidRPr="001B6A44" w:rsidRDefault="00923BF3" w:rsidP="00923BF3">
                  <w:pPr>
                    <w:ind w:firstLineChars="50" w:firstLine="105"/>
                    <w:jc w:val="left"/>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3.2 宽限期</w:t>
                  </w:r>
                </w:p>
                <w:p w14:paraId="1463386C" w14:textId="77777777" w:rsidR="00923BF3" w:rsidRDefault="00923BF3" w:rsidP="008D33ED">
                  <w:pPr>
                    <w:ind w:firstLineChars="50" w:firstLine="105"/>
                    <w:jc w:val="left"/>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3.3 效力中止与恢复</w:t>
                  </w:r>
                </w:p>
                <w:p w14:paraId="4794B7DB" w14:textId="63A68CFD" w:rsidR="00380A7A" w:rsidRPr="00380A7A" w:rsidRDefault="00380A7A" w:rsidP="00380A7A">
                  <w:pPr>
                    <w:jc w:val="left"/>
                    <w:rPr>
                      <w:rFonts w:ascii="宋体" w:eastAsia="宋体" w:hAnsi="宋体" w:cs="宋体" w:hint="eastAsia"/>
                      <w:color w:val="000000" w:themeColor="text1"/>
                      <w:lang w:bidi="ar"/>
                    </w:rPr>
                  </w:pPr>
                  <w:r w:rsidRPr="001B6A44">
                    <w:rPr>
                      <w:rFonts w:ascii="宋体" w:eastAsia="宋体" w:hAnsi="宋体" w:cs="宋体" w:hint="eastAsia"/>
                      <w:b/>
                      <w:color w:val="000000" w:themeColor="text1"/>
                      <w:lang w:bidi="ar"/>
                    </w:rPr>
                    <w:t>4. 如何领取保险金</w:t>
                  </w:r>
                </w:p>
              </w:tc>
              <w:tc>
                <w:tcPr>
                  <w:tcW w:w="3150" w:type="dxa"/>
                  <w:shd w:val="clear" w:color="auto" w:fill="auto"/>
                </w:tcPr>
                <w:p w14:paraId="2F5E2460" w14:textId="54B30650" w:rsidR="00FA777A" w:rsidRPr="001B6A44" w:rsidRDefault="00000000" w:rsidP="00403809">
                  <w:pPr>
                    <w:ind w:firstLineChars="50" w:firstLine="105"/>
                    <w:jc w:val="left"/>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4.1 受益人</w:t>
                  </w:r>
                </w:p>
                <w:p w14:paraId="49A64C38" w14:textId="77777777" w:rsidR="00FA777A" w:rsidRPr="001B6A44" w:rsidRDefault="00000000">
                  <w:pPr>
                    <w:jc w:val="left"/>
                    <w:rPr>
                      <w:rFonts w:ascii="宋体" w:eastAsia="宋体" w:hAnsi="宋体" w:cs="宋体" w:hint="eastAsia"/>
                      <w:color w:val="000000" w:themeColor="text1"/>
                      <w:lang w:bidi="ar"/>
                    </w:rPr>
                  </w:pPr>
                  <w:r w:rsidRPr="001B6A44">
                    <w:rPr>
                      <w:rFonts w:ascii="宋体" w:eastAsia="宋体" w:hAnsi="宋体" w:cs="宋体"/>
                      <w:color w:val="000000" w:themeColor="text1"/>
                      <w:lang w:bidi="ar"/>
                    </w:rPr>
                    <w:t xml:space="preserve"> </w:t>
                  </w:r>
                  <w:r w:rsidRPr="001B6A44">
                    <w:rPr>
                      <w:rFonts w:ascii="宋体" w:eastAsia="宋体" w:hAnsi="宋体" w:cs="宋体" w:hint="eastAsia"/>
                      <w:color w:val="000000" w:themeColor="text1"/>
                      <w:lang w:bidi="ar"/>
                    </w:rPr>
                    <w:t>4.2 保险事故通知</w:t>
                  </w:r>
                </w:p>
                <w:p w14:paraId="0BC6D5EA" w14:textId="77777777" w:rsidR="00FA777A" w:rsidRPr="001B6A44" w:rsidRDefault="00000000">
                  <w:pPr>
                    <w:jc w:val="left"/>
                    <w:rPr>
                      <w:rFonts w:ascii="宋体" w:eastAsia="宋体" w:hAnsi="宋体" w:cs="宋体" w:hint="eastAsia"/>
                      <w:color w:val="000000" w:themeColor="text1"/>
                      <w:lang w:bidi="ar"/>
                    </w:rPr>
                  </w:pPr>
                  <w:r w:rsidRPr="001B6A44">
                    <w:rPr>
                      <w:rFonts w:ascii="宋体" w:eastAsia="宋体" w:hAnsi="宋体" w:cs="宋体"/>
                      <w:color w:val="000000" w:themeColor="text1"/>
                      <w:lang w:bidi="ar"/>
                    </w:rPr>
                    <w:t xml:space="preserve"> </w:t>
                  </w:r>
                  <w:r w:rsidRPr="001B6A44">
                    <w:rPr>
                      <w:rFonts w:ascii="宋体" w:eastAsia="宋体" w:hAnsi="宋体" w:cs="宋体" w:hint="eastAsia"/>
                      <w:color w:val="000000" w:themeColor="text1"/>
                      <w:lang w:bidi="ar"/>
                    </w:rPr>
                    <w:t>4.3 保险金申请</w:t>
                  </w:r>
                </w:p>
                <w:p w14:paraId="6609361E" w14:textId="77777777" w:rsidR="00FA777A" w:rsidRPr="001B6A44" w:rsidRDefault="00000000">
                  <w:pPr>
                    <w:jc w:val="left"/>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 xml:space="preserve"> 4.4 保险金给付</w:t>
                  </w:r>
                </w:p>
                <w:p w14:paraId="0A6DFB03" w14:textId="77777777" w:rsidR="00FA777A" w:rsidRPr="001B6A44" w:rsidRDefault="00000000">
                  <w:pPr>
                    <w:jc w:val="left"/>
                    <w:rPr>
                      <w:rFonts w:ascii="宋体" w:eastAsia="宋体" w:hAnsi="宋体" w:cs="宋体" w:hint="eastAsia"/>
                      <w:color w:val="000000" w:themeColor="text1"/>
                      <w:lang w:bidi="ar"/>
                    </w:rPr>
                  </w:pPr>
                  <w:r w:rsidRPr="001B6A44">
                    <w:rPr>
                      <w:rFonts w:ascii="宋体" w:eastAsia="宋体" w:hAnsi="宋体" w:cs="宋体"/>
                      <w:color w:val="000000" w:themeColor="text1"/>
                      <w:lang w:bidi="ar"/>
                    </w:rPr>
                    <w:t xml:space="preserve"> 4.5 </w:t>
                  </w:r>
                  <w:r w:rsidRPr="001B6A44">
                    <w:rPr>
                      <w:rFonts w:ascii="宋体" w:eastAsia="宋体" w:hAnsi="宋体" w:cs="宋体" w:hint="eastAsia"/>
                      <w:color w:val="000000" w:themeColor="text1"/>
                      <w:lang w:bidi="ar"/>
                    </w:rPr>
                    <w:t>宣告死亡处理</w:t>
                  </w:r>
                </w:p>
                <w:p w14:paraId="38435AF6" w14:textId="77777777" w:rsidR="00FA777A" w:rsidRPr="001B6A44" w:rsidRDefault="00000000">
                  <w:pPr>
                    <w:jc w:val="left"/>
                    <w:rPr>
                      <w:rFonts w:ascii="宋体" w:eastAsia="宋体" w:hAnsi="宋体" w:cs="宋体" w:hint="eastAsia"/>
                      <w:b/>
                      <w:color w:val="000000" w:themeColor="text1"/>
                      <w:lang w:bidi="ar"/>
                    </w:rPr>
                  </w:pPr>
                  <w:r w:rsidRPr="001B6A44">
                    <w:rPr>
                      <w:rFonts w:ascii="宋体" w:eastAsia="宋体" w:hAnsi="宋体" w:cs="宋体"/>
                      <w:b/>
                      <w:color w:val="000000" w:themeColor="text1"/>
                      <w:lang w:bidi="ar"/>
                    </w:rPr>
                    <w:t xml:space="preserve">5. </w:t>
                  </w:r>
                  <w:r w:rsidRPr="001B6A44">
                    <w:rPr>
                      <w:rFonts w:ascii="宋体" w:eastAsia="宋体" w:hAnsi="宋体" w:cs="宋体" w:hint="eastAsia"/>
                      <w:b/>
                      <w:color w:val="000000" w:themeColor="text1"/>
                      <w:lang w:bidi="ar"/>
                    </w:rPr>
                    <w:t>保单红利</w:t>
                  </w:r>
                </w:p>
                <w:p w14:paraId="0B05640A" w14:textId="77777777" w:rsidR="00FA777A" w:rsidRPr="001B6A44" w:rsidRDefault="00000000">
                  <w:pPr>
                    <w:jc w:val="left"/>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 xml:space="preserve"> 5.</w:t>
                  </w:r>
                  <w:r w:rsidRPr="001B6A44">
                    <w:rPr>
                      <w:rFonts w:ascii="宋体" w:eastAsia="宋体" w:hAnsi="宋体" w:cs="宋体"/>
                      <w:color w:val="000000" w:themeColor="text1"/>
                      <w:lang w:bidi="ar"/>
                    </w:rPr>
                    <w:t>1</w:t>
                  </w:r>
                  <w:r w:rsidRPr="001B6A44">
                    <w:rPr>
                      <w:rFonts w:ascii="宋体" w:eastAsia="宋体" w:hAnsi="宋体" w:cs="宋体" w:hint="eastAsia"/>
                      <w:color w:val="000000" w:themeColor="text1"/>
                      <w:lang w:bidi="ar"/>
                    </w:rPr>
                    <w:t xml:space="preserve"> 保单红利的确定及派发</w:t>
                  </w:r>
                </w:p>
                <w:p w14:paraId="68DB90D9" w14:textId="39DBE961" w:rsidR="00FA777A" w:rsidRPr="001B6A44" w:rsidRDefault="00000000">
                  <w:pPr>
                    <w:jc w:val="left"/>
                    <w:rPr>
                      <w:rFonts w:ascii="宋体" w:eastAsia="宋体" w:hAnsi="宋体" w:cs="宋体" w:hint="eastAsia"/>
                      <w:color w:val="000000" w:themeColor="text1"/>
                    </w:rPr>
                  </w:pPr>
                  <w:r w:rsidRPr="001B6A44">
                    <w:rPr>
                      <w:rFonts w:ascii="宋体" w:eastAsia="宋体" w:hAnsi="宋体" w:cs="宋体" w:hint="eastAsia"/>
                      <w:color w:val="000000" w:themeColor="text1"/>
                      <w:lang w:bidi="ar"/>
                    </w:rPr>
                    <w:t xml:space="preserve"> 5.2 保单红利的领取</w:t>
                  </w:r>
                  <w:r w:rsidR="00BD1232">
                    <w:rPr>
                      <w:rFonts w:ascii="宋体" w:eastAsia="宋体" w:hAnsi="宋体" w:cs="宋体" w:hint="eastAsia"/>
                      <w:color w:val="000000" w:themeColor="text1"/>
                      <w:lang w:bidi="ar"/>
                    </w:rPr>
                    <w:t>方式</w:t>
                  </w:r>
                </w:p>
                <w:p w14:paraId="4A50BE08" w14:textId="77777777" w:rsidR="00FA777A" w:rsidRPr="001B6A44" w:rsidRDefault="00000000">
                  <w:pPr>
                    <w:jc w:val="left"/>
                    <w:rPr>
                      <w:rFonts w:ascii="宋体" w:eastAsia="宋体" w:hAnsi="宋体" w:cs="宋体" w:hint="eastAsia"/>
                      <w:b/>
                      <w:color w:val="000000" w:themeColor="text1"/>
                    </w:rPr>
                  </w:pPr>
                  <w:r w:rsidRPr="001B6A44">
                    <w:rPr>
                      <w:rFonts w:ascii="宋体" w:eastAsia="宋体" w:hAnsi="宋体" w:cs="宋体"/>
                      <w:b/>
                      <w:color w:val="000000" w:themeColor="text1"/>
                      <w:lang w:bidi="ar"/>
                    </w:rPr>
                    <w:t>6</w:t>
                  </w:r>
                  <w:r w:rsidRPr="001B6A44">
                    <w:rPr>
                      <w:rFonts w:ascii="宋体" w:eastAsia="宋体" w:hAnsi="宋体" w:cs="宋体" w:hint="eastAsia"/>
                      <w:b/>
                      <w:color w:val="000000" w:themeColor="text1"/>
                      <w:lang w:bidi="ar"/>
                    </w:rPr>
                    <w:t>. 如何退保</w:t>
                  </w:r>
                </w:p>
                <w:p w14:paraId="169713A6" w14:textId="77777777" w:rsidR="00FA777A" w:rsidRPr="001B6A44" w:rsidRDefault="00000000">
                  <w:pPr>
                    <w:jc w:val="left"/>
                    <w:rPr>
                      <w:rFonts w:ascii="宋体" w:eastAsia="宋体" w:hAnsi="宋体" w:cs="宋体" w:hint="eastAsia"/>
                      <w:color w:val="000000" w:themeColor="text1"/>
                    </w:rPr>
                  </w:pPr>
                  <w:r w:rsidRPr="001B6A44">
                    <w:rPr>
                      <w:rFonts w:ascii="宋体" w:eastAsia="宋体" w:hAnsi="宋体" w:cs="宋体" w:hint="eastAsia"/>
                      <w:color w:val="000000" w:themeColor="text1"/>
                      <w:lang w:bidi="ar"/>
                    </w:rPr>
                    <w:t xml:space="preserve"> </w:t>
                  </w:r>
                  <w:r w:rsidRPr="001B6A44">
                    <w:rPr>
                      <w:rFonts w:ascii="宋体" w:eastAsia="宋体" w:hAnsi="宋体" w:cs="宋体"/>
                      <w:color w:val="000000" w:themeColor="text1"/>
                      <w:lang w:bidi="ar"/>
                    </w:rPr>
                    <w:t>6</w:t>
                  </w:r>
                  <w:r w:rsidRPr="001B6A44">
                    <w:rPr>
                      <w:rFonts w:ascii="宋体" w:eastAsia="宋体" w:hAnsi="宋体" w:cs="宋体" w:hint="eastAsia"/>
                      <w:color w:val="000000" w:themeColor="text1"/>
                      <w:lang w:bidi="ar"/>
                    </w:rPr>
                    <w:t>.1 犹豫期</w:t>
                  </w:r>
                </w:p>
                <w:p w14:paraId="3CD97982" w14:textId="77777777" w:rsidR="00FA777A" w:rsidRPr="001B6A44" w:rsidRDefault="00000000">
                  <w:pPr>
                    <w:jc w:val="left"/>
                    <w:rPr>
                      <w:rFonts w:ascii="宋体" w:eastAsia="宋体" w:hAnsi="宋体" w:cs="宋体" w:hint="eastAsia"/>
                      <w:color w:val="000000" w:themeColor="text1"/>
                    </w:rPr>
                  </w:pPr>
                  <w:r w:rsidRPr="001B6A44">
                    <w:rPr>
                      <w:rFonts w:ascii="宋体" w:eastAsia="宋体" w:hAnsi="宋体" w:cs="宋体" w:hint="eastAsia"/>
                      <w:color w:val="000000" w:themeColor="text1"/>
                      <w:lang w:bidi="ar"/>
                    </w:rPr>
                    <w:t xml:space="preserve"> </w:t>
                  </w:r>
                  <w:r w:rsidRPr="001B6A44">
                    <w:rPr>
                      <w:rFonts w:ascii="宋体" w:eastAsia="宋体" w:hAnsi="宋体" w:cs="宋体"/>
                      <w:color w:val="000000" w:themeColor="text1"/>
                      <w:lang w:bidi="ar"/>
                    </w:rPr>
                    <w:t>6</w:t>
                  </w:r>
                  <w:r w:rsidRPr="001B6A44">
                    <w:rPr>
                      <w:rFonts w:ascii="宋体" w:eastAsia="宋体" w:hAnsi="宋体" w:cs="宋体" w:hint="eastAsia"/>
                      <w:color w:val="000000" w:themeColor="text1"/>
                      <w:lang w:bidi="ar"/>
                    </w:rPr>
                    <w:t>.2 您解除合同的手续及风险</w:t>
                  </w:r>
                </w:p>
                <w:p w14:paraId="2F3836F4" w14:textId="77777777" w:rsidR="00FA777A" w:rsidRDefault="00000000" w:rsidP="00403809">
                  <w:pPr>
                    <w:jc w:val="left"/>
                    <w:rPr>
                      <w:rFonts w:ascii="宋体" w:eastAsia="宋体" w:hAnsi="宋体" w:cs="宋体" w:hint="eastAsia"/>
                      <w:b/>
                      <w:color w:val="000000" w:themeColor="text1"/>
                      <w:lang w:bidi="ar"/>
                    </w:rPr>
                  </w:pPr>
                  <w:r w:rsidRPr="001B6A44">
                    <w:rPr>
                      <w:rFonts w:ascii="宋体" w:eastAsia="宋体" w:hAnsi="宋体" w:cs="宋体"/>
                      <w:b/>
                      <w:color w:val="000000" w:themeColor="text1"/>
                      <w:lang w:bidi="ar"/>
                    </w:rPr>
                    <w:t>7</w:t>
                  </w:r>
                  <w:r w:rsidRPr="001B6A44">
                    <w:rPr>
                      <w:rFonts w:ascii="宋体" w:eastAsia="宋体" w:hAnsi="宋体" w:cs="宋体" w:hint="eastAsia"/>
                      <w:b/>
                      <w:color w:val="000000" w:themeColor="text1"/>
                      <w:lang w:bidi="ar"/>
                    </w:rPr>
                    <w:t>. 其他权益</w:t>
                  </w:r>
                </w:p>
                <w:p w14:paraId="0AB7F829" w14:textId="77777777" w:rsidR="00923BF3" w:rsidRDefault="00923BF3" w:rsidP="00923BF3">
                  <w:pPr>
                    <w:ind w:firstLineChars="50" w:firstLine="105"/>
                    <w:jc w:val="left"/>
                    <w:rPr>
                      <w:rFonts w:ascii="宋体" w:eastAsia="宋体" w:hAnsi="宋体" w:cs="宋体" w:hint="eastAsia"/>
                      <w:color w:val="000000" w:themeColor="text1"/>
                      <w:lang w:bidi="ar"/>
                    </w:rPr>
                  </w:pPr>
                  <w:r w:rsidRPr="001B6A44">
                    <w:rPr>
                      <w:rFonts w:ascii="宋体" w:eastAsia="宋体" w:hAnsi="宋体" w:cs="宋体"/>
                      <w:color w:val="000000" w:themeColor="text1"/>
                      <w:lang w:bidi="ar"/>
                    </w:rPr>
                    <w:t>7</w:t>
                  </w:r>
                  <w:r w:rsidRPr="001B6A44">
                    <w:rPr>
                      <w:rFonts w:ascii="宋体" w:eastAsia="宋体" w:hAnsi="宋体" w:cs="宋体" w:hint="eastAsia"/>
                      <w:color w:val="000000" w:themeColor="text1"/>
                      <w:lang w:bidi="ar"/>
                    </w:rPr>
                    <w:t>.1 现金价值</w:t>
                  </w:r>
                </w:p>
                <w:p w14:paraId="491F8E0F" w14:textId="6D65C28E" w:rsidR="004256CC" w:rsidRPr="004256CC" w:rsidRDefault="004256CC" w:rsidP="004256CC">
                  <w:pPr>
                    <w:ind w:firstLineChars="50" w:firstLine="105"/>
                    <w:jc w:val="left"/>
                    <w:rPr>
                      <w:rFonts w:ascii="宋体" w:eastAsia="宋体" w:hAnsi="宋体" w:cs="宋体" w:hint="eastAsia"/>
                      <w:color w:val="000000" w:themeColor="text1"/>
                      <w:lang w:bidi="ar"/>
                    </w:rPr>
                  </w:pPr>
                  <w:r w:rsidRPr="001B6A44">
                    <w:rPr>
                      <w:rFonts w:ascii="宋体" w:eastAsia="宋体" w:hAnsi="宋体" w:cs="宋体"/>
                      <w:color w:val="000000" w:themeColor="text1"/>
                      <w:lang w:bidi="ar"/>
                    </w:rPr>
                    <w:t>7</w:t>
                  </w:r>
                  <w:r w:rsidRPr="001B6A44">
                    <w:rPr>
                      <w:rFonts w:ascii="宋体" w:eastAsia="宋体" w:hAnsi="宋体" w:cs="宋体" w:hint="eastAsia"/>
                      <w:color w:val="000000" w:themeColor="text1"/>
                      <w:lang w:bidi="ar"/>
                    </w:rPr>
                    <w:t>.2 保单贷款</w:t>
                  </w:r>
                </w:p>
              </w:tc>
              <w:tc>
                <w:tcPr>
                  <w:tcW w:w="3312" w:type="dxa"/>
                  <w:shd w:val="clear" w:color="auto" w:fill="auto"/>
                </w:tcPr>
                <w:p w14:paraId="5A99B6B4" w14:textId="0E88E410" w:rsidR="00FA777A" w:rsidRDefault="00000000">
                  <w:pPr>
                    <w:ind w:firstLineChars="50" w:firstLine="105"/>
                    <w:jc w:val="left"/>
                    <w:rPr>
                      <w:rFonts w:ascii="宋体" w:eastAsia="宋体" w:hAnsi="宋体" w:cs="宋体" w:hint="eastAsia"/>
                      <w:color w:val="000000" w:themeColor="text1"/>
                      <w:lang w:bidi="ar"/>
                    </w:rPr>
                  </w:pPr>
                  <w:r w:rsidRPr="001B6A44">
                    <w:rPr>
                      <w:rFonts w:ascii="宋体" w:eastAsia="宋体" w:hAnsi="宋体" w:cs="宋体"/>
                      <w:color w:val="000000" w:themeColor="text1"/>
                      <w:lang w:bidi="ar"/>
                    </w:rPr>
                    <w:t>7</w:t>
                  </w:r>
                  <w:r w:rsidRPr="001B6A44">
                    <w:rPr>
                      <w:rFonts w:ascii="宋体" w:eastAsia="宋体" w:hAnsi="宋体" w:cs="宋体" w:hint="eastAsia"/>
                      <w:color w:val="000000" w:themeColor="text1"/>
                      <w:lang w:bidi="ar"/>
                    </w:rPr>
                    <w:t>.3 自动垫交</w:t>
                  </w:r>
                </w:p>
                <w:p w14:paraId="45BC1E27" w14:textId="5C7162B3" w:rsidR="00C165A9" w:rsidRPr="00C165A9" w:rsidRDefault="00C165A9" w:rsidP="00C165A9">
                  <w:pPr>
                    <w:ind w:firstLineChars="50" w:firstLine="105"/>
                    <w:jc w:val="left"/>
                    <w:rPr>
                      <w:rFonts w:eastAsia="宋体"/>
                    </w:rPr>
                  </w:pPr>
                  <w:r w:rsidRPr="00C165A9">
                    <w:rPr>
                      <w:rFonts w:ascii="宋体" w:eastAsia="宋体" w:hAnsi="宋体" w:cs="宋体" w:hint="eastAsia"/>
                      <w:lang w:bidi="ar"/>
                    </w:rPr>
                    <w:t>7.4 减少基本保险金额</w:t>
                  </w:r>
                </w:p>
                <w:p w14:paraId="4E59C327" w14:textId="77777777" w:rsidR="00FA777A" w:rsidRPr="001B6A44" w:rsidRDefault="00000000">
                  <w:pPr>
                    <w:jc w:val="left"/>
                    <w:rPr>
                      <w:rFonts w:ascii="宋体" w:eastAsia="宋体" w:hAnsi="宋体" w:cs="宋体" w:hint="eastAsia"/>
                      <w:b/>
                      <w:color w:val="000000" w:themeColor="text1"/>
                    </w:rPr>
                  </w:pPr>
                  <w:r w:rsidRPr="001B6A44">
                    <w:rPr>
                      <w:rFonts w:ascii="宋体" w:eastAsia="宋体" w:hAnsi="宋体" w:cs="宋体"/>
                      <w:b/>
                      <w:color w:val="000000" w:themeColor="text1"/>
                      <w:lang w:bidi="ar"/>
                    </w:rPr>
                    <w:t>8</w:t>
                  </w:r>
                  <w:r w:rsidRPr="001B6A44">
                    <w:rPr>
                      <w:rFonts w:ascii="宋体" w:eastAsia="宋体" w:hAnsi="宋体" w:cs="宋体" w:hint="eastAsia"/>
                      <w:b/>
                      <w:color w:val="000000" w:themeColor="text1"/>
                      <w:lang w:bidi="ar"/>
                    </w:rPr>
                    <w:t>.其他需要关注的内容</w:t>
                  </w:r>
                </w:p>
                <w:p w14:paraId="64A07C1E" w14:textId="77777777" w:rsidR="00FA777A" w:rsidRPr="001B6A44" w:rsidRDefault="00000000">
                  <w:pPr>
                    <w:jc w:val="left"/>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 xml:space="preserve"> </w:t>
                  </w:r>
                  <w:r w:rsidRPr="001B6A44">
                    <w:rPr>
                      <w:rFonts w:ascii="宋体" w:eastAsia="宋体" w:hAnsi="宋体" w:cs="宋体"/>
                      <w:color w:val="000000" w:themeColor="text1"/>
                      <w:lang w:bidi="ar"/>
                    </w:rPr>
                    <w:t>8</w:t>
                  </w:r>
                  <w:r w:rsidRPr="001B6A44">
                    <w:rPr>
                      <w:rFonts w:ascii="宋体" w:eastAsia="宋体" w:hAnsi="宋体" w:cs="宋体" w:hint="eastAsia"/>
                      <w:color w:val="000000" w:themeColor="text1"/>
                      <w:lang w:bidi="ar"/>
                    </w:rPr>
                    <w:t>.1 合同构成</w:t>
                  </w:r>
                </w:p>
                <w:p w14:paraId="7BC679A4" w14:textId="77777777" w:rsidR="00FA777A" w:rsidRPr="001B6A44" w:rsidRDefault="00000000">
                  <w:pPr>
                    <w:jc w:val="left"/>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 xml:space="preserve"> </w:t>
                  </w:r>
                  <w:r w:rsidRPr="001B6A44">
                    <w:rPr>
                      <w:rFonts w:ascii="宋体" w:eastAsia="宋体" w:hAnsi="宋体" w:cs="宋体"/>
                      <w:color w:val="000000" w:themeColor="text1"/>
                      <w:lang w:bidi="ar"/>
                    </w:rPr>
                    <w:t>8</w:t>
                  </w:r>
                  <w:r w:rsidRPr="001B6A44">
                    <w:rPr>
                      <w:rFonts w:ascii="宋体" w:eastAsia="宋体" w:hAnsi="宋体" w:cs="宋体" w:hint="eastAsia"/>
                      <w:color w:val="000000" w:themeColor="text1"/>
                      <w:lang w:bidi="ar"/>
                    </w:rPr>
                    <w:t>.2 合同成立与生效</w:t>
                  </w:r>
                </w:p>
                <w:p w14:paraId="08357441" w14:textId="77777777" w:rsidR="00FA777A" w:rsidRPr="001B6A44" w:rsidRDefault="00000000">
                  <w:pPr>
                    <w:jc w:val="left"/>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 xml:space="preserve"> </w:t>
                  </w:r>
                  <w:r w:rsidRPr="001B6A44">
                    <w:rPr>
                      <w:rFonts w:ascii="宋体" w:eastAsia="宋体" w:hAnsi="宋体" w:cs="宋体"/>
                      <w:color w:val="000000" w:themeColor="text1"/>
                      <w:lang w:bidi="ar"/>
                    </w:rPr>
                    <w:t>8</w:t>
                  </w:r>
                  <w:r w:rsidRPr="001B6A44">
                    <w:rPr>
                      <w:rFonts w:ascii="宋体" w:eastAsia="宋体" w:hAnsi="宋体" w:cs="宋体" w:hint="eastAsia"/>
                      <w:color w:val="000000" w:themeColor="text1"/>
                      <w:lang w:bidi="ar"/>
                    </w:rPr>
                    <w:t>.3 年龄错误的处理</w:t>
                  </w:r>
                </w:p>
                <w:p w14:paraId="05B995D8" w14:textId="77777777" w:rsidR="00FA777A" w:rsidRPr="001B6A44" w:rsidRDefault="00000000">
                  <w:pPr>
                    <w:jc w:val="left"/>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 xml:space="preserve"> </w:t>
                  </w:r>
                  <w:r w:rsidRPr="001B6A44">
                    <w:rPr>
                      <w:rFonts w:ascii="宋体" w:eastAsia="宋体" w:hAnsi="宋体" w:cs="宋体"/>
                      <w:color w:val="000000" w:themeColor="text1"/>
                      <w:lang w:bidi="ar"/>
                    </w:rPr>
                    <w:t>8</w:t>
                  </w:r>
                  <w:r w:rsidRPr="001B6A44">
                    <w:rPr>
                      <w:rFonts w:ascii="宋体" w:eastAsia="宋体" w:hAnsi="宋体" w:cs="宋体" w:hint="eastAsia"/>
                      <w:color w:val="000000" w:themeColor="text1"/>
                      <w:lang w:bidi="ar"/>
                    </w:rPr>
                    <w:t>.4 未成年人身故保险金限制</w:t>
                  </w:r>
                </w:p>
                <w:p w14:paraId="3BB623BC" w14:textId="77777777" w:rsidR="00FA777A" w:rsidRPr="001B6A44" w:rsidRDefault="00000000">
                  <w:pPr>
                    <w:jc w:val="left"/>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 xml:space="preserve"> </w:t>
                  </w:r>
                  <w:r w:rsidRPr="001B6A44">
                    <w:rPr>
                      <w:rFonts w:ascii="宋体" w:eastAsia="宋体" w:hAnsi="宋体" w:cs="宋体"/>
                      <w:color w:val="000000" w:themeColor="text1"/>
                      <w:lang w:bidi="ar"/>
                    </w:rPr>
                    <w:t>8</w:t>
                  </w:r>
                  <w:r w:rsidRPr="001B6A44">
                    <w:rPr>
                      <w:rFonts w:ascii="宋体" w:eastAsia="宋体" w:hAnsi="宋体" w:cs="宋体" w:hint="eastAsia"/>
                      <w:color w:val="000000" w:themeColor="text1"/>
                      <w:lang w:bidi="ar"/>
                    </w:rPr>
                    <w:t>.5 明确说明与如实告知</w:t>
                  </w:r>
                </w:p>
                <w:p w14:paraId="5585B9D7" w14:textId="77777777" w:rsidR="00FA777A" w:rsidRPr="001B6A44" w:rsidRDefault="00000000">
                  <w:pPr>
                    <w:jc w:val="left"/>
                    <w:rPr>
                      <w:rFonts w:ascii="宋体" w:eastAsia="宋体" w:hAnsi="宋体" w:cs="宋体" w:hint="eastAsia"/>
                      <w:color w:val="000000" w:themeColor="text1"/>
                    </w:rPr>
                  </w:pPr>
                  <w:r w:rsidRPr="001B6A44">
                    <w:rPr>
                      <w:rFonts w:ascii="宋体" w:eastAsia="宋体" w:hAnsi="宋体" w:cs="宋体" w:hint="eastAsia"/>
                      <w:color w:val="000000" w:themeColor="text1"/>
                      <w:lang w:bidi="ar"/>
                    </w:rPr>
                    <w:t xml:space="preserve"> </w:t>
                  </w:r>
                  <w:r w:rsidRPr="001B6A44">
                    <w:rPr>
                      <w:rFonts w:ascii="宋体" w:eastAsia="宋体" w:hAnsi="宋体" w:cs="宋体"/>
                      <w:color w:val="000000" w:themeColor="text1"/>
                      <w:lang w:bidi="ar"/>
                    </w:rPr>
                    <w:t>8</w:t>
                  </w:r>
                  <w:r w:rsidRPr="001B6A44">
                    <w:rPr>
                      <w:rFonts w:ascii="宋体" w:eastAsia="宋体" w:hAnsi="宋体" w:cs="宋体" w:hint="eastAsia"/>
                      <w:color w:val="000000" w:themeColor="text1"/>
                      <w:lang w:bidi="ar"/>
                    </w:rPr>
                    <w:t>.6 本公司合同解除权的限制</w:t>
                  </w:r>
                </w:p>
                <w:p w14:paraId="06373F15" w14:textId="77777777" w:rsidR="00FA777A" w:rsidRPr="001B6A44" w:rsidRDefault="00000000">
                  <w:pPr>
                    <w:ind w:firstLineChars="50" w:firstLine="105"/>
                    <w:jc w:val="left"/>
                    <w:rPr>
                      <w:rFonts w:ascii="宋体" w:eastAsia="宋体" w:hAnsi="宋体" w:cs="宋体" w:hint="eastAsia"/>
                      <w:color w:val="000000" w:themeColor="text1"/>
                    </w:rPr>
                  </w:pPr>
                  <w:r w:rsidRPr="001B6A44">
                    <w:rPr>
                      <w:rFonts w:ascii="宋体" w:eastAsia="宋体" w:hAnsi="宋体" w:cs="宋体"/>
                      <w:color w:val="000000" w:themeColor="text1"/>
                      <w:lang w:bidi="ar"/>
                    </w:rPr>
                    <w:t>8</w:t>
                  </w:r>
                  <w:r w:rsidRPr="001B6A44">
                    <w:rPr>
                      <w:rFonts w:ascii="宋体" w:eastAsia="宋体" w:hAnsi="宋体" w:cs="宋体" w:hint="eastAsia"/>
                      <w:color w:val="000000" w:themeColor="text1"/>
                      <w:lang w:bidi="ar"/>
                    </w:rPr>
                    <w:t>.7 未还款项</w:t>
                  </w:r>
                </w:p>
                <w:p w14:paraId="107BB12B" w14:textId="77777777" w:rsidR="00FA777A" w:rsidRPr="001B6A44" w:rsidRDefault="00000000">
                  <w:pPr>
                    <w:ind w:firstLineChars="50" w:firstLine="105"/>
                    <w:jc w:val="left"/>
                    <w:rPr>
                      <w:rFonts w:ascii="宋体" w:eastAsia="宋体" w:hAnsi="宋体" w:cs="宋体" w:hint="eastAsia"/>
                      <w:color w:val="000000" w:themeColor="text1"/>
                      <w:lang w:bidi="ar"/>
                    </w:rPr>
                  </w:pPr>
                  <w:r w:rsidRPr="001B6A44">
                    <w:rPr>
                      <w:rFonts w:ascii="宋体" w:eastAsia="宋体" w:hAnsi="宋体" w:cs="宋体"/>
                      <w:color w:val="000000" w:themeColor="text1"/>
                      <w:lang w:bidi="ar"/>
                    </w:rPr>
                    <w:t>8</w:t>
                  </w:r>
                  <w:r w:rsidRPr="001B6A44">
                    <w:rPr>
                      <w:rFonts w:ascii="宋体" w:eastAsia="宋体" w:hAnsi="宋体" w:cs="宋体" w:hint="eastAsia"/>
                      <w:color w:val="000000" w:themeColor="text1"/>
                      <w:lang w:bidi="ar"/>
                    </w:rPr>
                    <w:t>.8 合同内容变更</w:t>
                  </w:r>
                </w:p>
                <w:p w14:paraId="74487C5C" w14:textId="77777777" w:rsidR="00FA777A" w:rsidRPr="001B6A44" w:rsidRDefault="00000000">
                  <w:pPr>
                    <w:ind w:firstLineChars="50" w:firstLine="105"/>
                    <w:jc w:val="left"/>
                    <w:rPr>
                      <w:rFonts w:ascii="宋体" w:eastAsia="宋体" w:hAnsi="宋体" w:cs="宋体" w:hint="eastAsia"/>
                      <w:color w:val="000000" w:themeColor="text1"/>
                      <w:lang w:bidi="ar"/>
                    </w:rPr>
                  </w:pPr>
                  <w:r w:rsidRPr="001B6A44">
                    <w:rPr>
                      <w:rFonts w:ascii="宋体" w:eastAsia="宋体" w:hAnsi="宋体" w:cs="宋体"/>
                      <w:color w:val="000000" w:themeColor="text1"/>
                      <w:lang w:bidi="ar"/>
                    </w:rPr>
                    <w:t>8</w:t>
                  </w:r>
                  <w:r w:rsidRPr="001B6A44">
                    <w:rPr>
                      <w:rFonts w:ascii="宋体" w:eastAsia="宋体" w:hAnsi="宋体" w:cs="宋体" w:hint="eastAsia"/>
                      <w:color w:val="000000" w:themeColor="text1"/>
                      <w:lang w:bidi="ar"/>
                    </w:rPr>
                    <w:t>.9 联系方式变更</w:t>
                  </w:r>
                </w:p>
                <w:p w14:paraId="0EB593D5" w14:textId="77777777" w:rsidR="0043678C" w:rsidRDefault="00000000" w:rsidP="008D33ED">
                  <w:pPr>
                    <w:ind w:firstLineChars="50" w:firstLine="105"/>
                    <w:jc w:val="left"/>
                    <w:rPr>
                      <w:rFonts w:ascii="宋体" w:eastAsia="宋体" w:hAnsi="宋体" w:cs="宋体" w:hint="eastAsia"/>
                      <w:color w:val="000000" w:themeColor="text1"/>
                      <w:lang w:bidi="ar"/>
                    </w:rPr>
                  </w:pPr>
                  <w:r w:rsidRPr="001B6A44">
                    <w:rPr>
                      <w:rFonts w:ascii="宋体" w:eastAsia="宋体" w:hAnsi="宋体" w:cs="宋体"/>
                      <w:color w:val="000000" w:themeColor="text1"/>
                      <w:lang w:bidi="ar"/>
                    </w:rPr>
                    <w:t>8</w:t>
                  </w:r>
                  <w:r w:rsidRPr="001B6A44">
                    <w:rPr>
                      <w:rFonts w:ascii="宋体" w:eastAsia="宋体" w:hAnsi="宋体" w:cs="宋体" w:hint="eastAsia"/>
                      <w:color w:val="000000" w:themeColor="text1"/>
                      <w:lang w:bidi="ar"/>
                    </w:rPr>
                    <w:t>.10 争议处理</w:t>
                  </w:r>
                </w:p>
                <w:p w14:paraId="40484299" w14:textId="66F50853" w:rsidR="0043678C" w:rsidRPr="0043678C" w:rsidRDefault="0043678C" w:rsidP="0043678C">
                  <w:pPr>
                    <w:ind w:firstLineChars="50" w:firstLine="105"/>
                    <w:jc w:val="left"/>
                    <w:rPr>
                      <w:rFonts w:ascii="宋体" w:eastAsia="宋体" w:hAnsi="宋体" w:cs="宋体" w:hint="eastAsia"/>
                      <w:color w:val="000000" w:themeColor="text1"/>
                      <w:lang w:bidi="ar"/>
                    </w:rPr>
                  </w:pPr>
                  <w:r w:rsidRPr="0043678C">
                    <w:rPr>
                      <w:rFonts w:ascii="宋体" w:eastAsia="宋体" w:hAnsi="宋体" w:cs="宋体"/>
                      <w:color w:val="000000" w:themeColor="text1"/>
                      <w:lang w:bidi="ar"/>
                    </w:rPr>
                    <w:t>8</w:t>
                  </w:r>
                  <w:r w:rsidRPr="0043678C">
                    <w:rPr>
                      <w:rFonts w:ascii="宋体" w:eastAsia="宋体" w:hAnsi="宋体" w:cs="宋体" w:hint="eastAsia"/>
                      <w:color w:val="000000" w:themeColor="text1"/>
                      <w:lang w:bidi="ar"/>
                    </w:rPr>
                    <w:t>.11 特别约定</w:t>
                  </w:r>
                </w:p>
              </w:tc>
            </w:tr>
          </w:tbl>
          <w:p w14:paraId="575B2F8D" w14:textId="77777777" w:rsidR="00FA777A" w:rsidRPr="001B6A44" w:rsidRDefault="00FA777A">
            <w:pPr>
              <w:jc w:val="left"/>
              <w:rPr>
                <w:rFonts w:ascii="宋体" w:eastAsia="宋体" w:hAnsi="宋体" w:cs="宋体" w:hint="eastAsia"/>
                <w:b/>
                <w:color w:val="000000" w:themeColor="text1"/>
                <w:sz w:val="28"/>
                <w:szCs w:val="36"/>
                <w:lang w:bidi="ar"/>
              </w:rPr>
            </w:pPr>
          </w:p>
        </w:tc>
      </w:tr>
    </w:tbl>
    <w:p w14:paraId="7B532937" w14:textId="77777777" w:rsidR="00FA777A" w:rsidRPr="001B6A44" w:rsidRDefault="00000000">
      <w:pPr>
        <w:jc w:val="center"/>
        <w:rPr>
          <w:rFonts w:ascii="华文中宋" w:eastAsia="华文中宋" w:hAnsi="Times New Roman" w:cs="华文中宋"/>
          <w:b/>
          <w:color w:val="000000" w:themeColor="text1"/>
          <w:sz w:val="32"/>
        </w:rPr>
      </w:pPr>
      <w:r w:rsidRPr="001B6A44">
        <w:rPr>
          <w:rFonts w:ascii="宋体" w:eastAsia="宋体" w:hAnsi="宋体" w:cs="Times New Roman" w:hint="eastAsia"/>
          <w:color w:val="000000" w:themeColor="text1"/>
          <w:lang w:bidi="ar"/>
        </w:rPr>
        <w:br w:type="page"/>
      </w:r>
      <w:r w:rsidRPr="001B6A44">
        <w:rPr>
          <w:rFonts w:ascii="华文中宋" w:eastAsia="华文中宋" w:hAnsi="华文中宋" w:cs="华文中宋" w:hint="eastAsia"/>
          <w:b/>
          <w:color w:val="000000" w:themeColor="text1"/>
          <w:sz w:val="36"/>
          <w:szCs w:val="28"/>
        </w:rPr>
        <w:lastRenderedPageBreak/>
        <w:t>国民养老保险股份有限公司</w:t>
      </w:r>
    </w:p>
    <w:p w14:paraId="40610DD4" w14:textId="44FC7B53" w:rsidR="00FA777A" w:rsidRPr="001B6A44" w:rsidRDefault="009C4C59">
      <w:pPr>
        <w:jc w:val="center"/>
        <w:rPr>
          <w:rFonts w:ascii="华文中宋" w:eastAsia="华文中宋" w:hAnsi="华文中宋" w:cs="华文中宋" w:hint="eastAsia"/>
          <w:b/>
          <w:color w:val="000000" w:themeColor="text1"/>
          <w:sz w:val="32"/>
          <w:lang w:bidi="ar"/>
        </w:rPr>
      </w:pPr>
      <w:r w:rsidRPr="001B6A44">
        <w:rPr>
          <w:rFonts w:ascii="华文中宋" w:eastAsia="华文中宋" w:hAnsi="华文中宋" w:cs="华文中宋" w:hint="eastAsia"/>
          <w:b/>
          <w:color w:val="000000" w:themeColor="text1"/>
          <w:sz w:val="32"/>
          <w:lang w:bidi="ar"/>
        </w:rPr>
        <w:t>国民</w:t>
      </w:r>
      <w:r w:rsidR="008D33ED">
        <w:rPr>
          <w:rFonts w:ascii="华文中宋" w:eastAsia="华文中宋" w:hAnsi="华文中宋" w:cs="华文中宋" w:hint="eastAsia"/>
          <w:b/>
          <w:color w:val="000000" w:themeColor="text1"/>
          <w:sz w:val="32"/>
          <w:lang w:bidi="ar"/>
        </w:rPr>
        <w:t>福寿双全A</w:t>
      </w:r>
      <w:r w:rsidR="00AA167C">
        <w:rPr>
          <w:rFonts w:ascii="华文中宋" w:eastAsia="华文中宋" w:hAnsi="华文中宋" w:cs="华文中宋" w:hint="eastAsia"/>
          <w:b/>
          <w:color w:val="000000" w:themeColor="text1"/>
          <w:sz w:val="32"/>
          <w:lang w:bidi="ar"/>
        </w:rPr>
        <w:t>02</w:t>
      </w:r>
      <w:r w:rsidR="008D33ED">
        <w:rPr>
          <w:rFonts w:ascii="华文中宋" w:eastAsia="华文中宋" w:hAnsi="华文中宋" w:cs="华文中宋" w:hint="eastAsia"/>
          <w:b/>
          <w:color w:val="000000" w:themeColor="text1"/>
          <w:sz w:val="32"/>
          <w:lang w:bidi="ar"/>
        </w:rPr>
        <w:t>款两全</w:t>
      </w:r>
      <w:r w:rsidRPr="001B6A44">
        <w:rPr>
          <w:rFonts w:ascii="华文中宋" w:eastAsia="华文中宋" w:hAnsi="华文中宋" w:cs="华文中宋" w:hint="eastAsia"/>
          <w:b/>
          <w:color w:val="000000" w:themeColor="text1"/>
          <w:sz w:val="32"/>
          <w:lang w:bidi="ar"/>
        </w:rPr>
        <w:t>保险（分红型）条款</w:t>
      </w:r>
    </w:p>
    <w:p w14:paraId="665C58C0" w14:textId="77777777" w:rsidR="00FA777A" w:rsidRPr="001B6A44" w:rsidRDefault="00000000">
      <w:pPr>
        <w:rPr>
          <w:rFonts w:ascii="华文中宋" w:eastAsia="华文中宋" w:hAnsi="华文中宋" w:cs="华文中宋" w:hint="eastAsia"/>
          <w:b/>
          <w:color w:val="000000" w:themeColor="text1"/>
          <w:sz w:val="32"/>
          <w:lang w:bidi="ar"/>
        </w:rPr>
      </w:pPr>
      <w:r w:rsidRPr="001B6A44">
        <w:rPr>
          <w:rFonts w:hAnsi="宋体"/>
          <w:color w:val="000000" w:themeColor="text1"/>
        </w:rPr>
        <w:t>在本条款中，“您”指投保人，“我们”、“本公司”均指国民养老保险股份有限公司</w:t>
      </w:r>
    </w:p>
    <w:tbl>
      <w:tblPr>
        <w:tblW w:w="0" w:type="auto"/>
        <w:tblLayout w:type="fixed"/>
        <w:tblLook w:val="04A0" w:firstRow="1" w:lastRow="0" w:firstColumn="1" w:lastColumn="0" w:noHBand="0" w:noVBand="1"/>
      </w:tblPr>
      <w:tblGrid>
        <w:gridCol w:w="1169"/>
        <w:gridCol w:w="1489"/>
        <w:gridCol w:w="7422"/>
      </w:tblGrid>
      <w:tr w:rsidR="001B6A44" w:rsidRPr="001B6A44" w14:paraId="4FB2CD63" w14:textId="77777777">
        <w:trPr>
          <w:trHeight w:hRule="exact" w:val="527"/>
        </w:trPr>
        <w:tc>
          <w:tcPr>
            <w:tcW w:w="1169" w:type="dxa"/>
            <w:shd w:val="clear" w:color="auto" w:fill="auto"/>
            <w:vAlign w:val="center"/>
          </w:tcPr>
          <w:p w14:paraId="7FC5BCAD" w14:textId="77777777" w:rsidR="00FA777A" w:rsidRPr="001B6A44" w:rsidRDefault="00000000">
            <w:pPr>
              <w:spacing w:beforeLines="25" w:before="78"/>
              <w:jc w:val="left"/>
              <w:rPr>
                <w:rFonts w:ascii="宋体" w:eastAsia="宋体" w:hAnsi="宋体" w:cs="宋体" w:hint="eastAsia"/>
                <w:b/>
                <w:color w:val="000000" w:themeColor="text1"/>
                <w:sz w:val="24"/>
              </w:rPr>
            </w:pPr>
            <w:r w:rsidRPr="001B6A44">
              <w:rPr>
                <w:rFonts w:ascii="宋体" w:eastAsia="宋体" w:hAnsi="宋体" w:cs="宋体" w:hint="eastAsia"/>
                <w:b/>
                <w:color w:val="000000" w:themeColor="text1"/>
                <w:sz w:val="24"/>
                <w:lang w:bidi="ar"/>
              </w:rPr>
              <w:t>1.</w:t>
            </w:r>
          </w:p>
        </w:tc>
        <w:tc>
          <w:tcPr>
            <w:tcW w:w="8911" w:type="dxa"/>
            <w:gridSpan w:val="2"/>
            <w:shd w:val="clear" w:color="auto" w:fill="auto"/>
            <w:vAlign w:val="center"/>
          </w:tcPr>
          <w:p w14:paraId="5FE42D82" w14:textId="77777777" w:rsidR="00FA777A" w:rsidRPr="001B6A44" w:rsidRDefault="00000000">
            <w:pPr>
              <w:spacing w:beforeLines="25" w:before="78"/>
              <w:jc w:val="left"/>
              <w:rPr>
                <w:rFonts w:ascii="宋体" w:eastAsia="宋体" w:hAnsi="宋体" w:cs="宋体" w:hint="eastAsia"/>
                <w:b/>
                <w:color w:val="000000" w:themeColor="text1"/>
                <w:sz w:val="24"/>
              </w:rPr>
            </w:pPr>
            <w:r w:rsidRPr="001B6A44">
              <w:rPr>
                <w:rFonts w:ascii="宋体" w:eastAsia="宋体" w:hAnsi="宋体" w:cs="宋体" w:hint="eastAsia"/>
                <w:b/>
                <w:color w:val="000000" w:themeColor="text1"/>
                <w:sz w:val="24"/>
              </w:rPr>
              <w:t>我们保什么、保多久</w:t>
            </w:r>
          </w:p>
        </w:tc>
      </w:tr>
      <w:tr w:rsidR="001B6A44" w:rsidRPr="001B6A44" w14:paraId="2345DEB1" w14:textId="77777777">
        <w:trPr>
          <w:trHeight w:hRule="exact" w:val="418"/>
        </w:trPr>
        <w:tc>
          <w:tcPr>
            <w:tcW w:w="1169" w:type="dxa"/>
            <w:tcBorders>
              <w:bottom w:val="single" w:sz="4" w:space="0" w:color="auto"/>
            </w:tcBorders>
            <w:shd w:val="clear" w:color="auto" w:fill="auto"/>
            <w:vAlign w:val="center"/>
          </w:tcPr>
          <w:p w14:paraId="197E1DCB" w14:textId="77777777" w:rsidR="00FA777A" w:rsidRPr="001B6A44" w:rsidRDefault="00FA777A">
            <w:pPr>
              <w:spacing w:beforeLines="25" w:before="78"/>
              <w:jc w:val="left"/>
              <w:rPr>
                <w:rFonts w:ascii="宋体" w:eastAsia="宋体" w:hAnsi="宋体" w:cs="宋体" w:hint="eastAsia"/>
                <w:b/>
                <w:color w:val="000000" w:themeColor="text1"/>
                <w:sz w:val="24"/>
                <w:lang w:bidi="ar"/>
              </w:rPr>
            </w:pPr>
          </w:p>
        </w:tc>
        <w:tc>
          <w:tcPr>
            <w:tcW w:w="8911" w:type="dxa"/>
            <w:gridSpan w:val="2"/>
            <w:tcBorders>
              <w:bottom w:val="single" w:sz="4" w:space="0" w:color="auto"/>
            </w:tcBorders>
            <w:shd w:val="clear" w:color="auto" w:fill="auto"/>
            <w:vAlign w:val="center"/>
          </w:tcPr>
          <w:p w14:paraId="1649AB86" w14:textId="77777777" w:rsidR="00FA777A" w:rsidRPr="001B6A44" w:rsidRDefault="00000000">
            <w:pPr>
              <w:spacing w:beforeLines="25" w:before="78"/>
              <w:jc w:val="left"/>
              <w:rPr>
                <w:rFonts w:ascii="宋体" w:eastAsia="宋体" w:hAnsi="宋体" w:cs="宋体" w:hint="eastAsia"/>
                <w:b/>
                <w:color w:val="000000" w:themeColor="text1"/>
                <w:sz w:val="24"/>
              </w:rPr>
            </w:pPr>
            <w:r w:rsidRPr="001B6A44">
              <w:rPr>
                <w:rFonts w:ascii="黑体" w:eastAsia="黑体" w:hAnsi="宋体" w:cs="黑体" w:hint="eastAsia"/>
                <w:color w:val="000000" w:themeColor="text1"/>
                <w:lang w:bidi="ar"/>
              </w:rPr>
              <w:t>这部分讲的是我们提供的保障以及我们提供保障的期间。</w:t>
            </w:r>
          </w:p>
        </w:tc>
      </w:tr>
      <w:tr w:rsidR="001B6A44" w:rsidRPr="001B6A44" w14:paraId="58680DA8" w14:textId="77777777">
        <w:trPr>
          <w:trHeight w:hRule="exact" w:val="170"/>
        </w:trPr>
        <w:tc>
          <w:tcPr>
            <w:tcW w:w="1169" w:type="dxa"/>
            <w:tcBorders>
              <w:top w:val="single" w:sz="4" w:space="0" w:color="auto"/>
            </w:tcBorders>
            <w:shd w:val="clear" w:color="auto" w:fill="auto"/>
          </w:tcPr>
          <w:p w14:paraId="4A7CE9D1" w14:textId="77777777" w:rsidR="00FA777A" w:rsidRPr="001B6A44" w:rsidRDefault="00FA777A">
            <w:pPr>
              <w:spacing w:beforeLines="25" w:before="78"/>
              <w:jc w:val="left"/>
              <w:rPr>
                <w:rFonts w:ascii="宋体" w:eastAsia="宋体" w:hAnsi="宋体" w:cs="宋体" w:hint="eastAsia"/>
                <w:color w:val="000000" w:themeColor="text1"/>
              </w:rPr>
            </w:pPr>
          </w:p>
        </w:tc>
        <w:tc>
          <w:tcPr>
            <w:tcW w:w="1489" w:type="dxa"/>
            <w:tcBorders>
              <w:top w:val="single" w:sz="4" w:space="0" w:color="auto"/>
            </w:tcBorders>
            <w:shd w:val="clear" w:color="auto" w:fill="auto"/>
          </w:tcPr>
          <w:p w14:paraId="3522D5A3" w14:textId="77777777" w:rsidR="00FA777A" w:rsidRPr="001B6A44" w:rsidRDefault="00FA777A">
            <w:pPr>
              <w:spacing w:beforeLines="25" w:before="78"/>
              <w:jc w:val="left"/>
              <w:rPr>
                <w:rFonts w:ascii="宋体" w:eastAsia="宋体" w:hAnsi="宋体" w:cs="宋体" w:hint="eastAsia"/>
                <w:color w:val="000000" w:themeColor="text1"/>
              </w:rPr>
            </w:pPr>
          </w:p>
        </w:tc>
        <w:tc>
          <w:tcPr>
            <w:tcW w:w="7422" w:type="dxa"/>
            <w:tcBorders>
              <w:top w:val="single" w:sz="4" w:space="0" w:color="auto"/>
            </w:tcBorders>
            <w:shd w:val="clear" w:color="auto" w:fill="auto"/>
          </w:tcPr>
          <w:p w14:paraId="146A9879" w14:textId="77777777" w:rsidR="00FA777A" w:rsidRPr="001B6A44" w:rsidRDefault="00FA777A">
            <w:pPr>
              <w:spacing w:beforeLines="25" w:before="78"/>
              <w:jc w:val="left"/>
              <w:rPr>
                <w:rFonts w:ascii="宋体" w:eastAsia="宋体" w:hAnsi="宋体" w:cs="宋体" w:hint="eastAsia"/>
                <w:color w:val="000000" w:themeColor="text1"/>
              </w:rPr>
            </w:pPr>
          </w:p>
        </w:tc>
      </w:tr>
      <w:tr w:rsidR="001B6A44" w:rsidRPr="001B6A44" w14:paraId="0BF1756E" w14:textId="77777777">
        <w:tc>
          <w:tcPr>
            <w:tcW w:w="1169" w:type="dxa"/>
            <w:shd w:val="clear" w:color="auto" w:fill="auto"/>
          </w:tcPr>
          <w:p w14:paraId="2AE0CC9C" w14:textId="77777777" w:rsidR="00FA777A" w:rsidRPr="001B6A44" w:rsidRDefault="00000000">
            <w:pPr>
              <w:spacing w:beforeLines="25" w:before="78"/>
              <w:jc w:val="left"/>
              <w:rPr>
                <w:rFonts w:ascii="宋体" w:eastAsia="宋体" w:hAnsi="宋体" w:cs="宋体" w:hint="eastAsia"/>
                <w:b/>
                <w:color w:val="000000" w:themeColor="text1"/>
              </w:rPr>
            </w:pPr>
            <w:r w:rsidRPr="001B6A44">
              <w:rPr>
                <w:rFonts w:ascii="宋体" w:eastAsia="宋体" w:hAnsi="宋体" w:cs="宋体" w:hint="eastAsia"/>
                <w:b/>
                <w:color w:val="000000" w:themeColor="text1"/>
              </w:rPr>
              <w:t>1.1</w:t>
            </w:r>
          </w:p>
        </w:tc>
        <w:tc>
          <w:tcPr>
            <w:tcW w:w="1489" w:type="dxa"/>
            <w:shd w:val="clear" w:color="auto" w:fill="auto"/>
          </w:tcPr>
          <w:p w14:paraId="0D1649B4" w14:textId="77777777" w:rsidR="00FA777A" w:rsidRPr="001B6A44" w:rsidRDefault="00000000">
            <w:pPr>
              <w:spacing w:beforeLines="25" w:before="78"/>
              <w:jc w:val="left"/>
              <w:rPr>
                <w:rFonts w:ascii="宋体" w:eastAsia="宋体" w:hAnsi="宋体" w:cs="宋体" w:hint="eastAsia"/>
                <w:b/>
                <w:color w:val="000000" w:themeColor="text1"/>
              </w:rPr>
            </w:pPr>
            <w:r w:rsidRPr="001B6A44">
              <w:rPr>
                <w:rFonts w:ascii="宋体" w:eastAsia="宋体" w:hAnsi="宋体" w:cs="宋体" w:hint="eastAsia"/>
                <w:b/>
                <w:color w:val="000000" w:themeColor="text1"/>
              </w:rPr>
              <w:t>投保范围</w:t>
            </w:r>
          </w:p>
        </w:tc>
        <w:tc>
          <w:tcPr>
            <w:tcW w:w="7422" w:type="dxa"/>
            <w:shd w:val="clear" w:color="auto" w:fill="auto"/>
          </w:tcPr>
          <w:p w14:paraId="2B162761" w14:textId="160D2B04" w:rsidR="00FA777A" w:rsidRPr="001B6A44" w:rsidRDefault="00000000">
            <w:pPr>
              <w:spacing w:beforeLines="25" w:before="78"/>
              <w:jc w:val="left"/>
              <w:rPr>
                <w:rFonts w:ascii="宋体" w:eastAsia="宋体" w:hAnsi="宋体" w:cs="宋体" w:hint="eastAsia"/>
                <w:b/>
                <w:color w:val="000000" w:themeColor="text1"/>
              </w:rPr>
            </w:pPr>
            <w:r w:rsidRPr="001B6A44">
              <w:rPr>
                <w:rFonts w:ascii="宋体" w:eastAsia="宋体" w:hAnsi="宋体" w:cs="宋体" w:hint="eastAsia"/>
                <w:bCs/>
                <w:color w:val="000000" w:themeColor="text1"/>
              </w:rPr>
              <w:t>本合同接受的被保险人的投保年龄范围为</w:t>
            </w:r>
            <w:r w:rsidR="009C4C59" w:rsidRPr="001B6A44">
              <w:rPr>
                <w:rFonts w:ascii="宋体" w:eastAsia="宋体" w:hAnsi="宋体" w:cs="宋体" w:hint="eastAsia"/>
                <w:bCs/>
                <w:color w:val="000000" w:themeColor="text1"/>
              </w:rPr>
              <w:t>0</w:t>
            </w:r>
            <w:r w:rsidRPr="001B6A44">
              <w:rPr>
                <w:rFonts w:ascii="宋体" w:eastAsia="宋体" w:hAnsi="宋体" w:cs="宋体"/>
                <w:b/>
                <w:bCs/>
                <w:color w:val="000000" w:themeColor="text1"/>
              </w:rPr>
              <w:t>周岁</w:t>
            </w:r>
            <w:r w:rsidRPr="001B6A44">
              <w:rPr>
                <w:rStyle w:val="aff0"/>
                <w:bCs/>
                <w:color w:val="000000" w:themeColor="text1"/>
                <w:szCs w:val="21"/>
              </w:rPr>
              <w:footnoteReference w:id="1"/>
            </w:r>
            <w:r w:rsidR="009C4C59" w:rsidRPr="001B6A44">
              <w:rPr>
                <w:rFonts w:ascii="宋体" w:eastAsia="宋体" w:hAnsi="宋体" w:cs="宋体"/>
                <w:bCs/>
                <w:color w:val="000000" w:themeColor="text1"/>
              </w:rPr>
              <w:t>（须出生满28日）</w:t>
            </w:r>
            <w:r w:rsidRPr="001B6A44">
              <w:rPr>
                <w:rFonts w:ascii="宋体" w:eastAsia="宋体" w:hAnsi="宋体" w:cs="宋体"/>
                <w:bCs/>
                <w:color w:val="000000" w:themeColor="text1"/>
              </w:rPr>
              <w:t>至</w:t>
            </w:r>
            <w:r w:rsidR="009C4C59" w:rsidRPr="001B6A44">
              <w:rPr>
                <w:rFonts w:ascii="宋体" w:eastAsia="宋体" w:hAnsi="宋体" w:cs="宋体" w:hint="eastAsia"/>
                <w:bCs/>
                <w:color w:val="000000" w:themeColor="text1"/>
              </w:rPr>
              <w:t>7</w:t>
            </w:r>
            <w:r w:rsidR="00035EDE">
              <w:rPr>
                <w:rFonts w:ascii="宋体" w:eastAsia="宋体" w:hAnsi="宋体" w:cs="宋体" w:hint="eastAsia"/>
                <w:bCs/>
                <w:color w:val="000000" w:themeColor="text1"/>
              </w:rPr>
              <w:t>5</w:t>
            </w:r>
            <w:r w:rsidRPr="001B6A44">
              <w:rPr>
                <w:rFonts w:ascii="宋体" w:eastAsia="宋体" w:hAnsi="宋体" w:cs="宋体"/>
                <w:bCs/>
                <w:color w:val="000000" w:themeColor="text1"/>
              </w:rPr>
              <w:t>周岁，且须符合投保当时我们的规定。投保年龄指您投保时被保险人的年龄</w:t>
            </w:r>
            <w:r w:rsidRPr="001B6A44">
              <w:rPr>
                <w:rFonts w:ascii="宋体" w:eastAsia="宋体" w:hAnsi="宋体" w:cs="宋体" w:hint="eastAsia"/>
                <w:bCs/>
                <w:color w:val="000000" w:themeColor="text1"/>
              </w:rPr>
              <w:t>，以周岁计算</w:t>
            </w:r>
            <w:r w:rsidRPr="001B6A44">
              <w:rPr>
                <w:rFonts w:ascii="宋体" w:eastAsia="宋体" w:hAnsi="宋体" w:cs="宋体"/>
                <w:bCs/>
                <w:color w:val="000000" w:themeColor="text1"/>
              </w:rPr>
              <w:t>。</w:t>
            </w:r>
          </w:p>
        </w:tc>
      </w:tr>
      <w:tr w:rsidR="001B6A44" w:rsidRPr="001B6A44" w14:paraId="43D53705" w14:textId="77777777">
        <w:trPr>
          <w:trHeight w:hRule="exact" w:val="178"/>
        </w:trPr>
        <w:tc>
          <w:tcPr>
            <w:tcW w:w="1169" w:type="dxa"/>
            <w:shd w:val="clear" w:color="auto" w:fill="auto"/>
          </w:tcPr>
          <w:p w14:paraId="0DDD95FC" w14:textId="77777777" w:rsidR="00FA777A" w:rsidRPr="001B6A44" w:rsidRDefault="00FA777A">
            <w:pPr>
              <w:spacing w:beforeLines="25" w:before="78"/>
              <w:jc w:val="left"/>
              <w:rPr>
                <w:rFonts w:ascii="宋体" w:eastAsia="宋体" w:hAnsi="宋体" w:cs="宋体" w:hint="eastAsia"/>
                <w:b/>
                <w:color w:val="000000" w:themeColor="text1"/>
              </w:rPr>
            </w:pPr>
          </w:p>
        </w:tc>
        <w:tc>
          <w:tcPr>
            <w:tcW w:w="1489" w:type="dxa"/>
            <w:shd w:val="clear" w:color="auto" w:fill="auto"/>
          </w:tcPr>
          <w:p w14:paraId="08CF92EE" w14:textId="77777777" w:rsidR="00FA777A" w:rsidRPr="001B6A44" w:rsidRDefault="00FA777A">
            <w:pPr>
              <w:spacing w:beforeLines="25" w:before="78"/>
              <w:jc w:val="left"/>
              <w:rPr>
                <w:rFonts w:ascii="宋体" w:eastAsia="宋体" w:hAnsi="宋体" w:cs="宋体" w:hint="eastAsia"/>
                <w:b/>
                <w:color w:val="000000" w:themeColor="text1"/>
              </w:rPr>
            </w:pPr>
          </w:p>
        </w:tc>
        <w:tc>
          <w:tcPr>
            <w:tcW w:w="7422" w:type="dxa"/>
            <w:shd w:val="clear" w:color="auto" w:fill="auto"/>
          </w:tcPr>
          <w:p w14:paraId="1E4478A6" w14:textId="77777777" w:rsidR="00FA777A" w:rsidRPr="001B6A44" w:rsidRDefault="00FA777A">
            <w:pPr>
              <w:jc w:val="left"/>
              <w:rPr>
                <w:rFonts w:ascii="宋体" w:eastAsia="宋体" w:hAnsi="宋体" w:cs="宋体" w:hint="eastAsia"/>
                <w:bCs/>
                <w:color w:val="000000" w:themeColor="text1"/>
                <w:szCs w:val="21"/>
              </w:rPr>
            </w:pPr>
          </w:p>
        </w:tc>
      </w:tr>
      <w:tr w:rsidR="001B6A44" w:rsidRPr="001B6A44" w14:paraId="5C89C7C5" w14:textId="77777777" w:rsidTr="009C4C59">
        <w:tc>
          <w:tcPr>
            <w:tcW w:w="1169" w:type="dxa"/>
            <w:shd w:val="clear" w:color="auto" w:fill="auto"/>
          </w:tcPr>
          <w:p w14:paraId="3F43E975" w14:textId="010288DE" w:rsidR="009C4C59" w:rsidRPr="001B6A44" w:rsidRDefault="009C4C59" w:rsidP="000A7B69">
            <w:pPr>
              <w:spacing w:beforeLines="25" w:before="78"/>
              <w:jc w:val="left"/>
              <w:rPr>
                <w:rFonts w:ascii="宋体" w:eastAsia="宋体" w:hAnsi="宋体" w:cs="宋体" w:hint="eastAsia"/>
                <w:b/>
                <w:color w:val="000000" w:themeColor="text1"/>
              </w:rPr>
            </w:pPr>
            <w:r w:rsidRPr="001B6A44">
              <w:rPr>
                <w:rFonts w:ascii="宋体" w:eastAsia="宋体" w:hAnsi="宋体" w:cs="宋体" w:hint="eastAsia"/>
                <w:b/>
                <w:color w:val="000000" w:themeColor="text1"/>
              </w:rPr>
              <w:t>1.2</w:t>
            </w:r>
          </w:p>
        </w:tc>
        <w:tc>
          <w:tcPr>
            <w:tcW w:w="1489" w:type="dxa"/>
            <w:shd w:val="clear" w:color="auto" w:fill="auto"/>
          </w:tcPr>
          <w:p w14:paraId="2B6011C2" w14:textId="1CBB1B71" w:rsidR="009C4C59" w:rsidRPr="001B6A44" w:rsidRDefault="009C4C59" w:rsidP="000A7B69">
            <w:pPr>
              <w:spacing w:beforeLines="25" w:before="78"/>
              <w:jc w:val="left"/>
              <w:rPr>
                <w:rFonts w:ascii="宋体" w:eastAsia="宋体" w:hAnsi="宋体" w:cs="宋体" w:hint="eastAsia"/>
                <w:b/>
                <w:color w:val="000000" w:themeColor="text1"/>
              </w:rPr>
            </w:pPr>
            <w:r w:rsidRPr="001B6A44">
              <w:rPr>
                <w:rFonts w:ascii="宋体" w:eastAsia="宋体" w:hAnsi="宋体" w:cs="宋体" w:hint="eastAsia"/>
                <w:b/>
                <w:color w:val="000000" w:themeColor="text1"/>
              </w:rPr>
              <w:t>保险期间</w:t>
            </w:r>
          </w:p>
        </w:tc>
        <w:tc>
          <w:tcPr>
            <w:tcW w:w="7422" w:type="dxa"/>
            <w:shd w:val="clear" w:color="auto" w:fill="auto"/>
          </w:tcPr>
          <w:p w14:paraId="1F961AAB" w14:textId="63B4743E" w:rsidR="009C4C59" w:rsidRPr="007F3D24" w:rsidRDefault="00035EDE" w:rsidP="000A7B69">
            <w:pPr>
              <w:spacing w:beforeLines="25" w:before="78"/>
              <w:jc w:val="left"/>
              <w:rPr>
                <w:rFonts w:asciiTheme="minorEastAsia" w:hAnsiTheme="minorEastAsia" w:cs="宋体" w:hint="eastAsia"/>
                <w:b/>
                <w:color w:val="000000" w:themeColor="text1"/>
              </w:rPr>
            </w:pPr>
            <w:r w:rsidRPr="007F3D24">
              <w:rPr>
                <w:rFonts w:asciiTheme="minorEastAsia" w:hAnsiTheme="minorEastAsia"/>
                <w:szCs w:val="21"/>
              </w:rPr>
              <w:t>本合同的保险期间自本合同生效时起，分为保至被保险人年满60周岁后的</w:t>
            </w:r>
            <w:r w:rsidRPr="007F3D24">
              <w:rPr>
                <w:rFonts w:asciiTheme="minorEastAsia" w:hAnsiTheme="minorEastAsia" w:hint="eastAsia"/>
                <w:szCs w:val="21"/>
              </w:rPr>
              <w:t>首个</w:t>
            </w:r>
            <w:r w:rsidRPr="007F3D24">
              <w:rPr>
                <w:rFonts w:asciiTheme="minorEastAsia" w:hAnsiTheme="minorEastAsia"/>
                <w:b/>
                <w:bCs/>
                <w:szCs w:val="21"/>
              </w:rPr>
              <w:t>保单周年日</w:t>
            </w:r>
            <w:r w:rsidRPr="007F3D24">
              <w:rPr>
                <w:rStyle w:val="aff0"/>
                <w:rFonts w:asciiTheme="minorEastAsia" w:hAnsiTheme="minorEastAsia"/>
                <w:szCs w:val="21"/>
              </w:rPr>
              <w:footnoteReference w:id="2"/>
            </w:r>
            <w:r w:rsidRPr="007F3D24">
              <w:rPr>
                <w:rFonts w:asciiTheme="minorEastAsia" w:hAnsiTheme="minorEastAsia" w:hint="eastAsia"/>
                <w:szCs w:val="21"/>
              </w:rPr>
              <w:t>止</w:t>
            </w:r>
            <w:r w:rsidRPr="007F3D24">
              <w:rPr>
                <w:rFonts w:asciiTheme="minorEastAsia" w:hAnsiTheme="minorEastAsia"/>
                <w:szCs w:val="21"/>
              </w:rPr>
              <w:t>、保至被保险人年满70周岁后的</w:t>
            </w:r>
            <w:r w:rsidRPr="007F3D24">
              <w:rPr>
                <w:rFonts w:asciiTheme="minorEastAsia" w:hAnsiTheme="minorEastAsia" w:hint="eastAsia"/>
                <w:szCs w:val="21"/>
              </w:rPr>
              <w:t>首个</w:t>
            </w:r>
            <w:r w:rsidRPr="007F3D24">
              <w:rPr>
                <w:rFonts w:asciiTheme="minorEastAsia" w:hAnsiTheme="minorEastAsia"/>
                <w:szCs w:val="21"/>
              </w:rPr>
              <w:t>保单周年日</w:t>
            </w:r>
            <w:r w:rsidRPr="007F3D24">
              <w:rPr>
                <w:rFonts w:asciiTheme="minorEastAsia" w:hAnsiTheme="minorEastAsia" w:hint="eastAsia"/>
                <w:szCs w:val="21"/>
              </w:rPr>
              <w:t>止</w:t>
            </w:r>
            <w:r w:rsidRPr="007F3D24">
              <w:rPr>
                <w:rFonts w:asciiTheme="minorEastAsia" w:hAnsiTheme="minorEastAsia"/>
                <w:szCs w:val="21"/>
              </w:rPr>
              <w:t>、保至被保险人年满80周岁后的</w:t>
            </w:r>
            <w:r w:rsidRPr="007F3D24">
              <w:rPr>
                <w:rFonts w:asciiTheme="minorEastAsia" w:hAnsiTheme="minorEastAsia" w:hint="eastAsia"/>
                <w:szCs w:val="21"/>
              </w:rPr>
              <w:t>首个</w:t>
            </w:r>
            <w:r w:rsidRPr="007F3D24">
              <w:rPr>
                <w:rFonts w:asciiTheme="minorEastAsia" w:hAnsiTheme="minorEastAsia"/>
                <w:szCs w:val="21"/>
              </w:rPr>
              <w:t>保单周年日</w:t>
            </w:r>
            <w:r w:rsidRPr="007F3D24">
              <w:rPr>
                <w:rFonts w:asciiTheme="minorEastAsia" w:hAnsiTheme="minorEastAsia" w:hint="eastAsia"/>
                <w:szCs w:val="21"/>
              </w:rPr>
              <w:t>止</w:t>
            </w:r>
            <w:r w:rsidRPr="007F3D24">
              <w:rPr>
                <w:rFonts w:asciiTheme="minorEastAsia" w:hAnsiTheme="minorEastAsia"/>
                <w:szCs w:val="21"/>
              </w:rPr>
              <w:t>和保至被保险人年满90周岁后的</w:t>
            </w:r>
            <w:r w:rsidRPr="007F3D24">
              <w:rPr>
                <w:rFonts w:asciiTheme="minorEastAsia" w:hAnsiTheme="minorEastAsia" w:hint="eastAsia"/>
                <w:szCs w:val="21"/>
              </w:rPr>
              <w:t>首个保单周年日止</w:t>
            </w:r>
            <w:r w:rsidRPr="007F3D24">
              <w:rPr>
                <w:rFonts w:asciiTheme="minorEastAsia" w:hAnsiTheme="minorEastAsia"/>
                <w:szCs w:val="21"/>
              </w:rPr>
              <w:t>四种。保险期间由您在投保时与我们约定，并在保险单上载明。</w:t>
            </w:r>
          </w:p>
        </w:tc>
      </w:tr>
      <w:tr w:rsidR="001B6A44" w:rsidRPr="001B6A44" w14:paraId="3327954F" w14:textId="77777777" w:rsidTr="000A7B69">
        <w:trPr>
          <w:trHeight w:hRule="exact" w:val="170"/>
        </w:trPr>
        <w:tc>
          <w:tcPr>
            <w:tcW w:w="1169" w:type="dxa"/>
            <w:shd w:val="clear" w:color="auto" w:fill="auto"/>
          </w:tcPr>
          <w:p w14:paraId="2CC1AC81" w14:textId="77777777" w:rsidR="009C4C59" w:rsidRPr="001B6A44" w:rsidRDefault="009C4C59" w:rsidP="000A7B69">
            <w:pPr>
              <w:spacing w:beforeLines="25" w:before="78"/>
              <w:jc w:val="left"/>
              <w:rPr>
                <w:rFonts w:ascii="宋体" w:eastAsia="宋体" w:hAnsi="宋体" w:cs="宋体" w:hint="eastAsia"/>
                <w:b/>
                <w:color w:val="000000" w:themeColor="text1"/>
                <w:sz w:val="28"/>
              </w:rPr>
            </w:pPr>
          </w:p>
        </w:tc>
        <w:tc>
          <w:tcPr>
            <w:tcW w:w="1489" w:type="dxa"/>
            <w:shd w:val="clear" w:color="auto" w:fill="auto"/>
          </w:tcPr>
          <w:p w14:paraId="1D03A5D6" w14:textId="77777777" w:rsidR="009C4C59" w:rsidRPr="001B6A44" w:rsidRDefault="009C4C59" w:rsidP="000A7B69">
            <w:pPr>
              <w:spacing w:beforeLines="25" w:before="78"/>
              <w:jc w:val="left"/>
              <w:rPr>
                <w:rFonts w:ascii="宋体" w:eastAsia="宋体" w:hAnsi="宋体" w:cs="宋体" w:hint="eastAsia"/>
                <w:b/>
                <w:color w:val="000000" w:themeColor="text1"/>
                <w:sz w:val="32"/>
              </w:rPr>
            </w:pPr>
          </w:p>
        </w:tc>
        <w:tc>
          <w:tcPr>
            <w:tcW w:w="7422" w:type="dxa"/>
            <w:shd w:val="clear" w:color="auto" w:fill="auto"/>
          </w:tcPr>
          <w:p w14:paraId="2FFDB578" w14:textId="77777777" w:rsidR="009C4C59" w:rsidRPr="001B6A44" w:rsidRDefault="009C4C59" w:rsidP="000A7B69">
            <w:pPr>
              <w:spacing w:beforeLines="25" w:before="78"/>
              <w:rPr>
                <w:rFonts w:ascii="宋体" w:eastAsia="宋体" w:hAnsi="宋体" w:cs="宋体" w:hint="eastAsia"/>
                <w:b/>
                <w:color w:val="000000" w:themeColor="text1"/>
                <w:sz w:val="32"/>
              </w:rPr>
            </w:pPr>
          </w:p>
        </w:tc>
      </w:tr>
      <w:tr w:rsidR="001B6A44" w:rsidRPr="001B6A44" w14:paraId="18DC5F9B" w14:textId="77777777" w:rsidTr="000A7B69">
        <w:trPr>
          <w:trHeight w:hRule="exact" w:val="678"/>
        </w:trPr>
        <w:tc>
          <w:tcPr>
            <w:tcW w:w="1169" w:type="dxa"/>
            <w:shd w:val="clear" w:color="auto" w:fill="auto"/>
          </w:tcPr>
          <w:p w14:paraId="46156893" w14:textId="77777777" w:rsidR="009C4C59" w:rsidRPr="001B6A44" w:rsidRDefault="009C4C59" w:rsidP="000A7B69">
            <w:pPr>
              <w:spacing w:beforeLines="25" w:before="78"/>
              <w:jc w:val="left"/>
              <w:rPr>
                <w:rFonts w:ascii="宋体" w:eastAsia="宋体" w:hAnsi="宋体" w:cs="宋体" w:hint="eastAsia"/>
                <w:b/>
                <w:color w:val="000000" w:themeColor="text1"/>
              </w:rPr>
            </w:pPr>
            <w:r w:rsidRPr="001B6A44">
              <w:rPr>
                <w:rFonts w:ascii="宋体" w:eastAsia="宋体" w:hAnsi="宋体" w:cs="宋体" w:hint="eastAsia"/>
                <w:b/>
                <w:color w:val="000000" w:themeColor="text1"/>
              </w:rPr>
              <w:t>1.3</w:t>
            </w:r>
          </w:p>
        </w:tc>
        <w:tc>
          <w:tcPr>
            <w:tcW w:w="1489" w:type="dxa"/>
            <w:shd w:val="clear" w:color="auto" w:fill="auto"/>
          </w:tcPr>
          <w:p w14:paraId="3E59AB44" w14:textId="77777777" w:rsidR="009C4C59" w:rsidRPr="001B6A44" w:rsidRDefault="009C4C59" w:rsidP="000A7B69">
            <w:pPr>
              <w:spacing w:beforeLines="25" w:before="78"/>
              <w:jc w:val="left"/>
              <w:rPr>
                <w:rFonts w:ascii="宋体" w:eastAsia="宋体" w:hAnsi="宋体" w:cs="宋体" w:hint="eastAsia"/>
                <w:b/>
                <w:color w:val="000000" w:themeColor="text1"/>
              </w:rPr>
            </w:pPr>
            <w:r w:rsidRPr="001B6A44">
              <w:rPr>
                <w:rFonts w:ascii="宋体" w:eastAsia="宋体" w:hAnsi="宋体" w:cs="宋体" w:hint="eastAsia"/>
                <w:b/>
                <w:color w:val="000000" w:themeColor="text1"/>
              </w:rPr>
              <w:t>保险金额</w:t>
            </w:r>
          </w:p>
        </w:tc>
        <w:tc>
          <w:tcPr>
            <w:tcW w:w="7422" w:type="dxa"/>
            <w:shd w:val="clear" w:color="auto" w:fill="auto"/>
          </w:tcPr>
          <w:p w14:paraId="110C1DB5" w14:textId="77777777" w:rsidR="009C4C59" w:rsidRPr="001B6A44" w:rsidRDefault="009C4C59" w:rsidP="000A7B69">
            <w:pPr>
              <w:spacing w:beforeLines="25" w:before="78"/>
              <w:jc w:val="left"/>
              <w:rPr>
                <w:rFonts w:ascii="宋体" w:eastAsia="宋体" w:hAnsi="宋体" w:cs="宋体" w:hint="eastAsia"/>
                <w:b/>
                <w:color w:val="000000" w:themeColor="text1"/>
              </w:rPr>
            </w:pPr>
            <w:r w:rsidRPr="001B6A44">
              <w:rPr>
                <w:rFonts w:ascii="宋体" w:eastAsia="宋体" w:hAnsi="宋体" w:cs="宋体" w:hint="eastAsia"/>
                <w:bCs/>
                <w:color w:val="000000" w:themeColor="text1"/>
              </w:rPr>
              <w:t>本合同的基本保险金额由您在投保时与我们约定，并在保险单上载明，若基本保险金额发生变更，则以变更后金额为准。</w:t>
            </w:r>
          </w:p>
        </w:tc>
      </w:tr>
      <w:tr w:rsidR="001B6A44" w:rsidRPr="001B6A44" w14:paraId="6C7D3378" w14:textId="77777777" w:rsidTr="000A7B69">
        <w:trPr>
          <w:trHeight w:hRule="exact" w:val="170"/>
        </w:trPr>
        <w:tc>
          <w:tcPr>
            <w:tcW w:w="1169" w:type="dxa"/>
            <w:shd w:val="clear" w:color="auto" w:fill="auto"/>
          </w:tcPr>
          <w:p w14:paraId="594C6F49" w14:textId="77777777" w:rsidR="009C4C59" w:rsidRPr="001B6A44" w:rsidRDefault="009C4C59" w:rsidP="000A7B69">
            <w:pPr>
              <w:spacing w:beforeLines="25" w:before="78"/>
              <w:jc w:val="left"/>
              <w:rPr>
                <w:rFonts w:ascii="宋体" w:eastAsia="宋体" w:hAnsi="宋体" w:cs="宋体" w:hint="eastAsia"/>
                <w:b/>
                <w:color w:val="000000" w:themeColor="text1"/>
                <w:sz w:val="28"/>
              </w:rPr>
            </w:pPr>
          </w:p>
        </w:tc>
        <w:tc>
          <w:tcPr>
            <w:tcW w:w="1489" w:type="dxa"/>
            <w:shd w:val="clear" w:color="auto" w:fill="auto"/>
          </w:tcPr>
          <w:p w14:paraId="64562347" w14:textId="77777777" w:rsidR="009C4C59" w:rsidRPr="001B6A44" w:rsidRDefault="009C4C59" w:rsidP="000A7B69">
            <w:pPr>
              <w:spacing w:beforeLines="25" w:before="78"/>
              <w:jc w:val="left"/>
              <w:rPr>
                <w:rFonts w:ascii="宋体" w:eastAsia="宋体" w:hAnsi="宋体" w:cs="宋体" w:hint="eastAsia"/>
                <w:b/>
                <w:color w:val="000000" w:themeColor="text1"/>
                <w:sz w:val="32"/>
              </w:rPr>
            </w:pPr>
          </w:p>
        </w:tc>
        <w:tc>
          <w:tcPr>
            <w:tcW w:w="7422" w:type="dxa"/>
            <w:shd w:val="clear" w:color="auto" w:fill="auto"/>
          </w:tcPr>
          <w:p w14:paraId="579439E0" w14:textId="77777777" w:rsidR="009C4C59" w:rsidRPr="001B6A44" w:rsidRDefault="009C4C59" w:rsidP="000A7B69">
            <w:pPr>
              <w:spacing w:beforeLines="25" w:before="78"/>
              <w:rPr>
                <w:rFonts w:ascii="宋体" w:eastAsia="宋体" w:hAnsi="宋体" w:cs="宋体" w:hint="eastAsia"/>
                <w:b/>
                <w:color w:val="000000" w:themeColor="text1"/>
                <w:sz w:val="32"/>
              </w:rPr>
            </w:pPr>
          </w:p>
        </w:tc>
      </w:tr>
      <w:tr w:rsidR="005F4FE9" w:rsidRPr="001B6A44" w14:paraId="0C0681D8" w14:textId="77777777" w:rsidTr="005F4FE9">
        <w:tc>
          <w:tcPr>
            <w:tcW w:w="1169" w:type="dxa"/>
            <w:shd w:val="clear" w:color="auto" w:fill="auto"/>
          </w:tcPr>
          <w:p w14:paraId="34491304" w14:textId="77777777"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hint="eastAsia"/>
                <w:b/>
                <w:color w:val="000000" w:themeColor="text1"/>
              </w:rPr>
              <w:t>1.</w:t>
            </w:r>
            <w:r>
              <w:rPr>
                <w:rFonts w:ascii="宋体" w:eastAsia="宋体" w:hAnsi="宋体" w:cs="宋体" w:hint="eastAsia"/>
                <w:b/>
                <w:color w:val="000000" w:themeColor="text1"/>
              </w:rPr>
              <w:t>4</w:t>
            </w:r>
          </w:p>
        </w:tc>
        <w:tc>
          <w:tcPr>
            <w:tcW w:w="1489" w:type="dxa"/>
            <w:shd w:val="clear" w:color="auto" w:fill="auto"/>
          </w:tcPr>
          <w:p w14:paraId="726B4935" w14:textId="6353B218"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hint="eastAsia"/>
                <w:b/>
                <w:color w:val="000000" w:themeColor="text1"/>
                <w:lang w:bidi="ar"/>
              </w:rPr>
              <w:t>保险责任</w:t>
            </w:r>
          </w:p>
        </w:tc>
        <w:tc>
          <w:tcPr>
            <w:tcW w:w="7422" w:type="dxa"/>
            <w:shd w:val="clear" w:color="auto" w:fill="auto"/>
          </w:tcPr>
          <w:p w14:paraId="18E45E68" w14:textId="1CE4288C"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hint="eastAsia"/>
                <w:color w:val="000000" w:themeColor="text1"/>
                <w:lang w:bidi="ar"/>
              </w:rPr>
              <w:t>在本合同保险期间内，我们承担下列保险责任：</w:t>
            </w:r>
          </w:p>
        </w:tc>
      </w:tr>
      <w:tr w:rsidR="005F4FE9" w:rsidRPr="001B6A44" w14:paraId="2D6C34F7" w14:textId="77777777" w:rsidTr="008256F7">
        <w:trPr>
          <w:trHeight w:hRule="exact" w:val="170"/>
        </w:trPr>
        <w:tc>
          <w:tcPr>
            <w:tcW w:w="1169" w:type="dxa"/>
            <w:shd w:val="clear" w:color="auto" w:fill="auto"/>
          </w:tcPr>
          <w:p w14:paraId="70AFE893"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1489" w:type="dxa"/>
            <w:shd w:val="clear" w:color="auto" w:fill="auto"/>
          </w:tcPr>
          <w:p w14:paraId="277A3695" w14:textId="77777777" w:rsidR="005F4FE9" w:rsidRPr="001B6A44" w:rsidRDefault="005F4FE9" w:rsidP="005F4FE9">
            <w:pPr>
              <w:spacing w:beforeLines="25" w:before="78"/>
              <w:jc w:val="left"/>
              <w:rPr>
                <w:rFonts w:ascii="宋体" w:eastAsia="宋体" w:hAnsi="宋体" w:cs="宋体" w:hint="eastAsia"/>
                <w:b/>
                <w:color w:val="000000" w:themeColor="text1"/>
                <w:sz w:val="32"/>
              </w:rPr>
            </w:pPr>
          </w:p>
        </w:tc>
        <w:tc>
          <w:tcPr>
            <w:tcW w:w="7422" w:type="dxa"/>
            <w:shd w:val="clear" w:color="auto" w:fill="auto"/>
          </w:tcPr>
          <w:p w14:paraId="168CAA41" w14:textId="77777777" w:rsidR="005F4FE9" w:rsidRPr="001B6A44" w:rsidRDefault="005F4FE9" w:rsidP="005F4FE9">
            <w:pPr>
              <w:spacing w:beforeLines="25" w:before="78"/>
              <w:rPr>
                <w:rFonts w:ascii="宋体" w:eastAsia="宋体" w:hAnsi="宋体" w:cs="宋体" w:hint="eastAsia"/>
                <w:b/>
                <w:color w:val="000000" w:themeColor="text1"/>
                <w:sz w:val="32"/>
              </w:rPr>
            </w:pPr>
          </w:p>
        </w:tc>
      </w:tr>
      <w:tr w:rsidR="005F4FE9" w:rsidRPr="001B6A44" w14:paraId="7A4D4DB2" w14:textId="77777777" w:rsidTr="005F4FE9">
        <w:tc>
          <w:tcPr>
            <w:tcW w:w="1169" w:type="dxa"/>
            <w:shd w:val="clear" w:color="auto" w:fill="auto"/>
          </w:tcPr>
          <w:p w14:paraId="2B38A7CC" w14:textId="743444A1"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hint="eastAsia"/>
                <w:b/>
                <w:color w:val="000000" w:themeColor="text1"/>
              </w:rPr>
              <w:t>1.</w:t>
            </w:r>
            <w:r>
              <w:rPr>
                <w:rFonts w:ascii="宋体" w:eastAsia="宋体" w:hAnsi="宋体" w:cs="宋体" w:hint="eastAsia"/>
                <w:b/>
                <w:color w:val="000000" w:themeColor="text1"/>
              </w:rPr>
              <w:t>4.1</w:t>
            </w:r>
          </w:p>
        </w:tc>
        <w:tc>
          <w:tcPr>
            <w:tcW w:w="1489" w:type="dxa"/>
            <w:shd w:val="clear" w:color="auto" w:fill="auto"/>
          </w:tcPr>
          <w:p w14:paraId="3789FC33" w14:textId="4E62D4D2" w:rsidR="005F4FE9" w:rsidRPr="001B6A44" w:rsidRDefault="00035EDE" w:rsidP="005F4FE9">
            <w:pPr>
              <w:spacing w:beforeLines="25" w:before="78"/>
              <w:jc w:val="left"/>
              <w:rPr>
                <w:rFonts w:ascii="宋体" w:eastAsia="宋体" w:hAnsi="宋体" w:cs="宋体" w:hint="eastAsia"/>
                <w:b/>
                <w:color w:val="000000" w:themeColor="text1"/>
              </w:rPr>
            </w:pPr>
            <w:r>
              <w:rPr>
                <w:rFonts w:hint="eastAsia"/>
                <w:b/>
                <w:color w:val="000000" w:themeColor="text1"/>
                <w:szCs w:val="21"/>
              </w:rPr>
              <w:t>满期</w:t>
            </w:r>
            <w:r w:rsidR="005F4FE9" w:rsidRPr="001B6A44">
              <w:rPr>
                <w:b/>
                <w:color w:val="000000" w:themeColor="text1"/>
                <w:szCs w:val="21"/>
              </w:rPr>
              <w:t>保险金</w:t>
            </w:r>
          </w:p>
        </w:tc>
        <w:tc>
          <w:tcPr>
            <w:tcW w:w="7422" w:type="dxa"/>
            <w:shd w:val="clear" w:color="auto" w:fill="auto"/>
          </w:tcPr>
          <w:p w14:paraId="439D081E" w14:textId="2D962112" w:rsidR="005F4FE9" w:rsidRPr="00A823FF" w:rsidRDefault="006F6C9D" w:rsidP="006F6C9D">
            <w:pPr>
              <w:pStyle w:val="Default"/>
              <w:widowControl/>
              <w:spacing w:beforeLines="25" w:before="78" w:line="240" w:lineRule="atLeast"/>
              <w:rPr>
                <w:rFonts w:hint="default"/>
                <w:bCs/>
                <w:color w:val="000000" w:themeColor="text1"/>
                <w:sz w:val="21"/>
                <w:szCs w:val="21"/>
              </w:rPr>
            </w:pPr>
            <w:r w:rsidRPr="006F6C9D">
              <w:rPr>
                <w:bCs/>
                <w:color w:val="000000" w:themeColor="text1"/>
                <w:sz w:val="21"/>
                <w:szCs w:val="21"/>
              </w:rPr>
              <w:t>若被保险人生存至本合同保险期间届满，我们将按基本保险金额给付满期保险金，本合同终止。</w:t>
            </w:r>
          </w:p>
        </w:tc>
      </w:tr>
      <w:tr w:rsidR="005F4FE9" w:rsidRPr="001B6A44" w14:paraId="258A3FBB" w14:textId="77777777" w:rsidTr="008256F7">
        <w:trPr>
          <w:trHeight w:hRule="exact" w:val="170"/>
        </w:trPr>
        <w:tc>
          <w:tcPr>
            <w:tcW w:w="1169" w:type="dxa"/>
            <w:shd w:val="clear" w:color="auto" w:fill="auto"/>
          </w:tcPr>
          <w:p w14:paraId="02AAADF6"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1489" w:type="dxa"/>
            <w:shd w:val="clear" w:color="auto" w:fill="auto"/>
          </w:tcPr>
          <w:p w14:paraId="68E0796D" w14:textId="77777777" w:rsidR="005F4FE9" w:rsidRPr="001B6A44" w:rsidRDefault="005F4FE9" w:rsidP="005F4FE9">
            <w:pPr>
              <w:spacing w:beforeLines="25" w:before="78"/>
              <w:jc w:val="left"/>
              <w:rPr>
                <w:rFonts w:ascii="宋体" w:eastAsia="宋体" w:hAnsi="宋体" w:cs="宋体" w:hint="eastAsia"/>
                <w:b/>
                <w:color w:val="000000" w:themeColor="text1"/>
                <w:sz w:val="32"/>
              </w:rPr>
            </w:pPr>
          </w:p>
        </w:tc>
        <w:tc>
          <w:tcPr>
            <w:tcW w:w="7422" w:type="dxa"/>
            <w:shd w:val="clear" w:color="auto" w:fill="auto"/>
          </w:tcPr>
          <w:p w14:paraId="069F3A3F" w14:textId="77777777" w:rsidR="005F4FE9" w:rsidRPr="001B6A44" w:rsidRDefault="005F4FE9" w:rsidP="005F4FE9">
            <w:pPr>
              <w:spacing w:beforeLines="25" w:before="78"/>
              <w:rPr>
                <w:rFonts w:ascii="宋体" w:eastAsia="宋体" w:hAnsi="宋体" w:cs="宋体" w:hint="eastAsia"/>
                <w:b/>
                <w:color w:val="000000" w:themeColor="text1"/>
                <w:sz w:val="32"/>
              </w:rPr>
            </w:pPr>
          </w:p>
        </w:tc>
      </w:tr>
      <w:tr w:rsidR="005F4FE9" w:rsidRPr="001B6A44" w14:paraId="50B344BF" w14:textId="77777777" w:rsidTr="005F4FE9">
        <w:tc>
          <w:tcPr>
            <w:tcW w:w="1169" w:type="dxa"/>
            <w:shd w:val="clear" w:color="auto" w:fill="auto"/>
          </w:tcPr>
          <w:p w14:paraId="43BBAF4B" w14:textId="07E0F03A"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hint="eastAsia"/>
                <w:b/>
                <w:color w:val="000000" w:themeColor="text1"/>
              </w:rPr>
              <w:t>1.</w:t>
            </w:r>
            <w:r>
              <w:rPr>
                <w:rFonts w:ascii="宋体" w:eastAsia="宋体" w:hAnsi="宋体" w:cs="宋体" w:hint="eastAsia"/>
                <w:b/>
                <w:color w:val="000000" w:themeColor="text1"/>
              </w:rPr>
              <w:t>4.2</w:t>
            </w:r>
          </w:p>
        </w:tc>
        <w:tc>
          <w:tcPr>
            <w:tcW w:w="1489" w:type="dxa"/>
            <w:shd w:val="clear" w:color="auto" w:fill="auto"/>
          </w:tcPr>
          <w:p w14:paraId="1240993B" w14:textId="5CB84418" w:rsidR="005F4FE9" w:rsidRPr="001B6A44" w:rsidRDefault="006F6C9D" w:rsidP="005F4FE9">
            <w:pPr>
              <w:spacing w:beforeLines="25" w:before="78"/>
              <w:jc w:val="left"/>
              <w:rPr>
                <w:rFonts w:ascii="宋体" w:eastAsia="宋体" w:hAnsi="宋体" w:cs="宋体" w:hint="eastAsia"/>
                <w:b/>
                <w:color w:val="000000" w:themeColor="text1"/>
              </w:rPr>
            </w:pPr>
            <w:r>
              <w:rPr>
                <w:rFonts w:hint="eastAsia"/>
                <w:b/>
                <w:color w:val="000000" w:themeColor="text1"/>
                <w:szCs w:val="21"/>
              </w:rPr>
              <w:t>身故</w:t>
            </w:r>
            <w:r w:rsidR="005F4FE9" w:rsidRPr="001B6A44">
              <w:rPr>
                <w:b/>
                <w:color w:val="000000" w:themeColor="text1"/>
                <w:szCs w:val="21"/>
              </w:rPr>
              <w:t>保险金</w:t>
            </w:r>
          </w:p>
        </w:tc>
        <w:tc>
          <w:tcPr>
            <w:tcW w:w="7422" w:type="dxa"/>
            <w:shd w:val="clear" w:color="auto" w:fill="auto"/>
          </w:tcPr>
          <w:p w14:paraId="2EC6D691" w14:textId="77777777" w:rsidR="006F6C9D" w:rsidRDefault="006F6C9D" w:rsidP="006F6C9D">
            <w:pPr>
              <w:pStyle w:val="Default"/>
              <w:widowControl/>
              <w:spacing w:beforeLines="25" w:before="78"/>
              <w:rPr>
                <w:rFonts w:hint="default"/>
                <w:bCs/>
                <w:sz w:val="21"/>
                <w:szCs w:val="21"/>
              </w:rPr>
            </w:pPr>
            <w:r w:rsidRPr="00B23826">
              <w:rPr>
                <w:bCs/>
                <w:sz w:val="21"/>
                <w:szCs w:val="21"/>
              </w:rPr>
              <w:t>若被保险人身故，我们将按下列两者的较大值给付身故保险金，本合同终止：</w:t>
            </w:r>
          </w:p>
          <w:p w14:paraId="1D223D2A" w14:textId="77777777" w:rsidR="006F6C9D" w:rsidRDefault="006F6C9D" w:rsidP="006F6C9D">
            <w:pPr>
              <w:pStyle w:val="Default"/>
              <w:widowControl/>
              <w:numPr>
                <w:ilvl w:val="0"/>
                <w:numId w:val="2"/>
              </w:numPr>
              <w:spacing w:beforeLines="25" w:before="78"/>
              <w:rPr>
                <w:rFonts w:hint="default"/>
                <w:sz w:val="21"/>
                <w:szCs w:val="21"/>
              </w:rPr>
            </w:pPr>
            <w:r>
              <w:rPr>
                <w:sz w:val="21"/>
                <w:szCs w:val="21"/>
              </w:rPr>
              <w:t>被保险人身故时本合同的</w:t>
            </w:r>
            <w:r>
              <w:rPr>
                <w:bCs/>
                <w:sz w:val="21"/>
                <w:szCs w:val="21"/>
              </w:rPr>
              <w:t>现金价值</w:t>
            </w:r>
            <w:r>
              <w:rPr>
                <w:sz w:val="21"/>
                <w:szCs w:val="21"/>
              </w:rPr>
              <w:t>；</w:t>
            </w:r>
          </w:p>
          <w:p w14:paraId="4591287C" w14:textId="77777777" w:rsidR="006F6C9D" w:rsidRDefault="006F6C9D" w:rsidP="006F6C9D">
            <w:pPr>
              <w:pStyle w:val="Default"/>
              <w:widowControl/>
              <w:numPr>
                <w:ilvl w:val="0"/>
                <w:numId w:val="2"/>
              </w:numPr>
              <w:spacing w:beforeLines="25" w:before="78"/>
              <w:rPr>
                <w:rFonts w:hint="default"/>
                <w:bCs/>
                <w:sz w:val="21"/>
                <w:szCs w:val="21"/>
              </w:rPr>
            </w:pPr>
            <w:r>
              <w:rPr>
                <w:sz w:val="21"/>
                <w:szCs w:val="21"/>
              </w:rPr>
              <w:t>被保险人身故时您已交纳的</w:t>
            </w:r>
            <w:r w:rsidRPr="00FB3E70">
              <w:rPr>
                <w:sz w:val="21"/>
                <w:szCs w:val="21"/>
              </w:rPr>
              <w:t>本合同保险费</w:t>
            </w:r>
            <w:r w:rsidRPr="00B23826">
              <w:rPr>
                <w:sz w:val="21"/>
                <w:szCs w:val="21"/>
              </w:rPr>
              <w:t>×</w:t>
            </w:r>
            <w:r>
              <w:rPr>
                <w:sz w:val="21"/>
                <w:szCs w:val="21"/>
              </w:rPr>
              <w:t>被保险人身故当时</w:t>
            </w:r>
            <w:r w:rsidRPr="002E1F11">
              <w:rPr>
                <w:b/>
                <w:bCs/>
                <w:sz w:val="21"/>
                <w:szCs w:val="21"/>
              </w:rPr>
              <w:t>到达年龄</w:t>
            </w:r>
            <w:r>
              <w:rPr>
                <w:rStyle w:val="aff0"/>
                <w:rFonts w:hint="default"/>
                <w:bCs/>
                <w:sz w:val="21"/>
                <w:szCs w:val="21"/>
              </w:rPr>
              <w:footnoteReference w:id="3"/>
            </w:r>
            <w:r w:rsidRPr="00B23826">
              <w:rPr>
                <w:sz w:val="21"/>
                <w:szCs w:val="21"/>
              </w:rPr>
              <w:t>对应的比例系数</w:t>
            </w:r>
            <w:r>
              <w:rPr>
                <w:sz w:val="21"/>
                <w:szCs w:val="21"/>
              </w:rPr>
              <w:t>。</w:t>
            </w:r>
            <w:r w:rsidRPr="00B23826">
              <w:rPr>
                <w:bCs/>
                <w:sz w:val="21"/>
                <w:szCs w:val="21"/>
              </w:rPr>
              <w:t>该比例系数详见下表。</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6"/>
              <w:gridCol w:w="3544"/>
            </w:tblGrid>
            <w:tr w:rsidR="006F6C9D" w:rsidRPr="00D77481" w14:paraId="49FD0460" w14:textId="77777777" w:rsidTr="00743C59">
              <w:trPr>
                <w:jc w:val="center"/>
              </w:trPr>
              <w:tc>
                <w:tcPr>
                  <w:tcW w:w="3326" w:type="dxa"/>
                  <w:shd w:val="clear" w:color="auto" w:fill="auto"/>
                  <w:vAlign w:val="center"/>
                </w:tcPr>
                <w:p w14:paraId="6CCAE7AC" w14:textId="77777777" w:rsidR="006F6C9D" w:rsidRPr="00D77481" w:rsidRDefault="006F6C9D" w:rsidP="006F6C9D">
                  <w:pPr>
                    <w:jc w:val="center"/>
                    <w:rPr>
                      <w:rFonts w:ascii="宋体" w:hAnsi="宋体" w:hint="eastAsia"/>
                      <w:szCs w:val="21"/>
                    </w:rPr>
                  </w:pPr>
                  <w:r>
                    <w:rPr>
                      <w:rFonts w:ascii="宋体" w:hAnsi="宋体" w:hint="eastAsia"/>
                      <w:szCs w:val="21"/>
                    </w:rPr>
                    <w:t>被保险人</w:t>
                  </w:r>
                  <w:r w:rsidRPr="0041235E">
                    <w:rPr>
                      <w:rFonts w:ascii="宋体" w:hAnsi="宋体" w:hint="eastAsia"/>
                      <w:szCs w:val="21"/>
                    </w:rPr>
                    <w:t>身故</w:t>
                  </w:r>
                  <w:r>
                    <w:rPr>
                      <w:rFonts w:ascii="宋体" w:hAnsi="宋体" w:hint="eastAsia"/>
                      <w:szCs w:val="21"/>
                    </w:rPr>
                    <w:t>当</w:t>
                  </w:r>
                  <w:r w:rsidRPr="0041235E">
                    <w:rPr>
                      <w:rFonts w:ascii="宋体" w:hAnsi="宋体" w:hint="eastAsia"/>
                      <w:szCs w:val="21"/>
                    </w:rPr>
                    <w:t>时</w:t>
                  </w:r>
                  <w:r w:rsidRPr="00D77481">
                    <w:rPr>
                      <w:rFonts w:ascii="宋体" w:hAnsi="宋体" w:hint="eastAsia"/>
                      <w:szCs w:val="21"/>
                    </w:rPr>
                    <w:t>到达年龄</w:t>
                  </w:r>
                </w:p>
              </w:tc>
              <w:tc>
                <w:tcPr>
                  <w:tcW w:w="3544" w:type="dxa"/>
                  <w:shd w:val="clear" w:color="auto" w:fill="auto"/>
                  <w:vAlign w:val="center"/>
                </w:tcPr>
                <w:p w14:paraId="3F26AE64" w14:textId="77777777" w:rsidR="006F6C9D" w:rsidRPr="00D77481" w:rsidRDefault="006F6C9D" w:rsidP="006F6C9D">
                  <w:pPr>
                    <w:jc w:val="center"/>
                    <w:rPr>
                      <w:rFonts w:ascii="宋体" w:hAnsi="宋体" w:hint="eastAsia"/>
                      <w:szCs w:val="21"/>
                    </w:rPr>
                  </w:pPr>
                  <w:r>
                    <w:rPr>
                      <w:rFonts w:ascii="宋体" w:hAnsi="宋体" w:hint="eastAsia"/>
                      <w:szCs w:val="21"/>
                    </w:rPr>
                    <w:t>对应</w:t>
                  </w:r>
                  <w:r w:rsidRPr="00D77481">
                    <w:rPr>
                      <w:rFonts w:ascii="宋体" w:hAnsi="宋体" w:hint="eastAsia"/>
                      <w:szCs w:val="21"/>
                    </w:rPr>
                    <w:t>比例</w:t>
                  </w:r>
                  <w:r>
                    <w:rPr>
                      <w:rFonts w:ascii="宋体" w:hAnsi="宋体" w:hint="eastAsia"/>
                      <w:szCs w:val="21"/>
                    </w:rPr>
                    <w:t>系数</w:t>
                  </w:r>
                </w:p>
              </w:tc>
            </w:tr>
            <w:tr w:rsidR="006F6C9D" w:rsidRPr="00D77481" w14:paraId="2E107B5B" w14:textId="77777777" w:rsidTr="00743C59">
              <w:trPr>
                <w:jc w:val="center"/>
              </w:trPr>
              <w:tc>
                <w:tcPr>
                  <w:tcW w:w="3326" w:type="dxa"/>
                  <w:shd w:val="clear" w:color="auto" w:fill="auto"/>
                  <w:vAlign w:val="center"/>
                </w:tcPr>
                <w:p w14:paraId="0A9DACBF" w14:textId="77777777" w:rsidR="006F6C9D" w:rsidRPr="00D77481" w:rsidRDefault="006F6C9D" w:rsidP="006F6C9D">
                  <w:pPr>
                    <w:jc w:val="center"/>
                    <w:rPr>
                      <w:rFonts w:ascii="宋体" w:hAnsi="宋体" w:hint="eastAsia"/>
                      <w:szCs w:val="21"/>
                    </w:rPr>
                  </w:pPr>
                  <w:r w:rsidRPr="00D77481">
                    <w:rPr>
                      <w:rFonts w:ascii="宋体" w:hAnsi="宋体" w:hint="eastAsia"/>
                      <w:szCs w:val="21"/>
                    </w:rPr>
                    <w:t>0-17</w:t>
                  </w:r>
                  <w:r w:rsidRPr="00B933CD">
                    <w:rPr>
                      <w:rFonts w:ascii="宋体" w:eastAsia="宋体" w:hAnsi="Times New Roman" w:cs="Times New Roman" w:hint="eastAsia"/>
                      <w:bCs/>
                      <w:szCs w:val="21"/>
                    </w:rPr>
                    <w:t>周岁</w:t>
                  </w:r>
                </w:p>
              </w:tc>
              <w:tc>
                <w:tcPr>
                  <w:tcW w:w="3544" w:type="dxa"/>
                  <w:shd w:val="clear" w:color="auto" w:fill="auto"/>
                  <w:vAlign w:val="center"/>
                </w:tcPr>
                <w:p w14:paraId="5DF8D501" w14:textId="77777777" w:rsidR="006F6C9D" w:rsidRPr="00D77481" w:rsidRDefault="006F6C9D" w:rsidP="006F6C9D">
                  <w:pPr>
                    <w:jc w:val="center"/>
                    <w:rPr>
                      <w:rFonts w:ascii="宋体" w:hAnsi="宋体" w:hint="eastAsia"/>
                      <w:szCs w:val="21"/>
                    </w:rPr>
                  </w:pPr>
                  <w:r>
                    <w:rPr>
                      <w:rFonts w:ascii="宋体" w:hAnsi="宋体" w:hint="eastAsia"/>
                      <w:szCs w:val="21"/>
                    </w:rPr>
                    <w:t>100</w:t>
                  </w:r>
                  <w:r w:rsidRPr="00D77481">
                    <w:rPr>
                      <w:rFonts w:ascii="宋体" w:hAnsi="宋体" w:hint="eastAsia"/>
                      <w:szCs w:val="21"/>
                    </w:rPr>
                    <w:t>%</w:t>
                  </w:r>
                </w:p>
              </w:tc>
            </w:tr>
            <w:tr w:rsidR="006F6C9D" w:rsidRPr="00D77481" w14:paraId="15551862" w14:textId="77777777" w:rsidTr="00743C59">
              <w:trPr>
                <w:jc w:val="center"/>
              </w:trPr>
              <w:tc>
                <w:tcPr>
                  <w:tcW w:w="3326" w:type="dxa"/>
                  <w:shd w:val="clear" w:color="auto" w:fill="auto"/>
                  <w:vAlign w:val="center"/>
                </w:tcPr>
                <w:p w14:paraId="49590C6D" w14:textId="77777777" w:rsidR="006F6C9D" w:rsidRPr="00D77481" w:rsidRDefault="006F6C9D" w:rsidP="006F6C9D">
                  <w:pPr>
                    <w:jc w:val="center"/>
                    <w:rPr>
                      <w:rFonts w:ascii="宋体" w:hAnsi="宋体" w:hint="eastAsia"/>
                      <w:szCs w:val="21"/>
                    </w:rPr>
                  </w:pPr>
                  <w:r w:rsidRPr="00D77481">
                    <w:rPr>
                      <w:rFonts w:ascii="宋体" w:hAnsi="宋体" w:hint="eastAsia"/>
                      <w:szCs w:val="21"/>
                    </w:rPr>
                    <w:t>18-40周岁</w:t>
                  </w:r>
                </w:p>
              </w:tc>
              <w:tc>
                <w:tcPr>
                  <w:tcW w:w="3544" w:type="dxa"/>
                  <w:shd w:val="clear" w:color="auto" w:fill="auto"/>
                  <w:vAlign w:val="center"/>
                </w:tcPr>
                <w:p w14:paraId="783E9E8A" w14:textId="77777777" w:rsidR="006F6C9D" w:rsidRPr="00D77481" w:rsidRDefault="006F6C9D" w:rsidP="006F6C9D">
                  <w:pPr>
                    <w:jc w:val="center"/>
                    <w:rPr>
                      <w:rFonts w:ascii="宋体" w:hAnsi="宋体" w:hint="eastAsia"/>
                      <w:szCs w:val="21"/>
                    </w:rPr>
                  </w:pPr>
                  <w:r>
                    <w:rPr>
                      <w:rFonts w:ascii="宋体" w:hAnsi="宋体" w:hint="eastAsia"/>
                      <w:szCs w:val="21"/>
                    </w:rPr>
                    <w:t>1</w:t>
                  </w:r>
                  <w:r w:rsidRPr="00D77481">
                    <w:rPr>
                      <w:rFonts w:ascii="宋体" w:hAnsi="宋体" w:hint="eastAsia"/>
                      <w:szCs w:val="21"/>
                    </w:rPr>
                    <w:t>60%</w:t>
                  </w:r>
                </w:p>
              </w:tc>
            </w:tr>
            <w:tr w:rsidR="006F6C9D" w:rsidRPr="00D77481" w14:paraId="23FB261F" w14:textId="77777777" w:rsidTr="00743C59">
              <w:trPr>
                <w:jc w:val="center"/>
              </w:trPr>
              <w:tc>
                <w:tcPr>
                  <w:tcW w:w="3326" w:type="dxa"/>
                  <w:shd w:val="clear" w:color="auto" w:fill="auto"/>
                  <w:vAlign w:val="center"/>
                </w:tcPr>
                <w:p w14:paraId="7C953201" w14:textId="77777777" w:rsidR="006F6C9D" w:rsidRPr="00D77481" w:rsidRDefault="006F6C9D" w:rsidP="006F6C9D">
                  <w:pPr>
                    <w:jc w:val="center"/>
                    <w:rPr>
                      <w:rFonts w:ascii="宋体" w:hAnsi="宋体" w:hint="eastAsia"/>
                      <w:szCs w:val="21"/>
                    </w:rPr>
                  </w:pPr>
                  <w:r w:rsidRPr="00D77481">
                    <w:rPr>
                      <w:rFonts w:ascii="宋体" w:hAnsi="宋体" w:hint="eastAsia"/>
                      <w:szCs w:val="21"/>
                    </w:rPr>
                    <w:t>41-60周岁</w:t>
                  </w:r>
                </w:p>
              </w:tc>
              <w:tc>
                <w:tcPr>
                  <w:tcW w:w="3544" w:type="dxa"/>
                  <w:shd w:val="clear" w:color="auto" w:fill="auto"/>
                  <w:vAlign w:val="center"/>
                </w:tcPr>
                <w:p w14:paraId="02AC385E" w14:textId="77777777" w:rsidR="006F6C9D" w:rsidRPr="00D77481" w:rsidRDefault="006F6C9D" w:rsidP="006F6C9D">
                  <w:pPr>
                    <w:jc w:val="center"/>
                    <w:rPr>
                      <w:rFonts w:ascii="宋体" w:hAnsi="宋体" w:hint="eastAsia"/>
                      <w:szCs w:val="21"/>
                    </w:rPr>
                  </w:pPr>
                  <w:r>
                    <w:rPr>
                      <w:rFonts w:ascii="宋体" w:hAnsi="宋体" w:hint="eastAsia"/>
                      <w:szCs w:val="21"/>
                    </w:rPr>
                    <w:t>1</w:t>
                  </w:r>
                  <w:r w:rsidRPr="00D77481">
                    <w:rPr>
                      <w:rFonts w:ascii="宋体" w:hAnsi="宋体" w:hint="eastAsia"/>
                      <w:szCs w:val="21"/>
                    </w:rPr>
                    <w:t>40%</w:t>
                  </w:r>
                </w:p>
              </w:tc>
            </w:tr>
            <w:tr w:rsidR="006F6C9D" w:rsidRPr="00D77481" w14:paraId="3C8F2830" w14:textId="77777777" w:rsidTr="00743C59">
              <w:trPr>
                <w:jc w:val="center"/>
              </w:trPr>
              <w:tc>
                <w:tcPr>
                  <w:tcW w:w="3326" w:type="dxa"/>
                  <w:shd w:val="clear" w:color="auto" w:fill="auto"/>
                  <w:vAlign w:val="center"/>
                </w:tcPr>
                <w:p w14:paraId="74F24109" w14:textId="77777777" w:rsidR="006F6C9D" w:rsidRPr="00D77481" w:rsidRDefault="006F6C9D" w:rsidP="006F6C9D">
                  <w:pPr>
                    <w:jc w:val="center"/>
                    <w:rPr>
                      <w:rFonts w:ascii="宋体" w:hAnsi="宋体" w:hint="eastAsia"/>
                      <w:szCs w:val="21"/>
                    </w:rPr>
                  </w:pPr>
                  <w:r>
                    <w:rPr>
                      <w:rFonts w:ascii="宋体" w:hAnsi="宋体" w:hint="eastAsia"/>
                      <w:szCs w:val="21"/>
                    </w:rPr>
                    <w:t>61周岁及以上</w:t>
                  </w:r>
                </w:p>
              </w:tc>
              <w:tc>
                <w:tcPr>
                  <w:tcW w:w="3544" w:type="dxa"/>
                  <w:shd w:val="clear" w:color="auto" w:fill="auto"/>
                  <w:vAlign w:val="center"/>
                </w:tcPr>
                <w:p w14:paraId="0CB5FBF2" w14:textId="77777777" w:rsidR="006F6C9D" w:rsidRPr="00D77481" w:rsidRDefault="006F6C9D" w:rsidP="006F6C9D">
                  <w:pPr>
                    <w:jc w:val="center"/>
                    <w:rPr>
                      <w:rFonts w:ascii="宋体" w:hAnsi="宋体" w:hint="eastAsia"/>
                      <w:szCs w:val="21"/>
                    </w:rPr>
                  </w:pPr>
                  <w:r>
                    <w:rPr>
                      <w:rFonts w:ascii="宋体" w:hAnsi="宋体" w:hint="eastAsia"/>
                      <w:szCs w:val="21"/>
                    </w:rPr>
                    <w:t>1</w:t>
                  </w:r>
                  <w:r w:rsidRPr="00D77481">
                    <w:rPr>
                      <w:rFonts w:ascii="宋体" w:hAnsi="宋体" w:hint="eastAsia"/>
                      <w:szCs w:val="21"/>
                    </w:rPr>
                    <w:t>20%</w:t>
                  </w:r>
                </w:p>
              </w:tc>
            </w:tr>
          </w:tbl>
          <w:p w14:paraId="53431CC3" w14:textId="30CFCBB6" w:rsidR="005F4FE9" w:rsidRPr="002D2F90" w:rsidRDefault="005F4FE9" w:rsidP="006F6C9D">
            <w:pPr>
              <w:pStyle w:val="Default"/>
              <w:widowControl/>
              <w:spacing w:beforeLines="25" w:before="78" w:line="240" w:lineRule="atLeast"/>
              <w:ind w:left="720"/>
              <w:rPr>
                <w:rFonts w:hint="default"/>
                <w:bCs/>
                <w:color w:val="000000" w:themeColor="text1"/>
                <w:sz w:val="21"/>
                <w:szCs w:val="21"/>
              </w:rPr>
            </w:pPr>
          </w:p>
        </w:tc>
      </w:tr>
      <w:tr w:rsidR="005F4FE9" w:rsidRPr="001B6A44" w14:paraId="3686A1A4" w14:textId="77777777" w:rsidTr="008256F7">
        <w:trPr>
          <w:trHeight w:hRule="exact" w:val="170"/>
        </w:trPr>
        <w:tc>
          <w:tcPr>
            <w:tcW w:w="1169" w:type="dxa"/>
            <w:shd w:val="clear" w:color="auto" w:fill="auto"/>
          </w:tcPr>
          <w:p w14:paraId="08614069"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1489" w:type="dxa"/>
            <w:shd w:val="clear" w:color="auto" w:fill="auto"/>
          </w:tcPr>
          <w:p w14:paraId="15F0BAA3" w14:textId="77777777" w:rsidR="005F4FE9" w:rsidRPr="001B6A44" w:rsidRDefault="005F4FE9" w:rsidP="005F4FE9">
            <w:pPr>
              <w:spacing w:beforeLines="25" w:before="78"/>
              <w:jc w:val="left"/>
              <w:rPr>
                <w:rFonts w:ascii="宋体" w:eastAsia="宋体" w:hAnsi="宋体" w:cs="宋体" w:hint="eastAsia"/>
                <w:b/>
                <w:color w:val="000000" w:themeColor="text1"/>
                <w:sz w:val="32"/>
              </w:rPr>
            </w:pPr>
          </w:p>
        </w:tc>
        <w:tc>
          <w:tcPr>
            <w:tcW w:w="7422" w:type="dxa"/>
            <w:shd w:val="clear" w:color="auto" w:fill="auto"/>
          </w:tcPr>
          <w:p w14:paraId="4F34C56C" w14:textId="77777777" w:rsidR="005F4FE9" w:rsidRPr="001B6A44" w:rsidRDefault="005F4FE9" w:rsidP="005F4FE9">
            <w:pPr>
              <w:spacing w:beforeLines="25" w:before="78"/>
              <w:rPr>
                <w:rFonts w:ascii="宋体" w:eastAsia="宋体" w:hAnsi="宋体" w:cs="宋体" w:hint="eastAsia"/>
                <w:b/>
                <w:color w:val="000000" w:themeColor="text1"/>
                <w:sz w:val="32"/>
              </w:rPr>
            </w:pPr>
          </w:p>
        </w:tc>
      </w:tr>
      <w:tr w:rsidR="005F4FE9" w:rsidRPr="001B6A44" w14:paraId="65805D04" w14:textId="77777777">
        <w:trPr>
          <w:trHeight w:hRule="exact" w:val="170"/>
        </w:trPr>
        <w:tc>
          <w:tcPr>
            <w:tcW w:w="1169" w:type="dxa"/>
            <w:shd w:val="clear" w:color="auto" w:fill="auto"/>
          </w:tcPr>
          <w:p w14:paraId="220659C9"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1489" w:type="dxa"/>
            <w:shd w:val="clear" w:color="auto" w:fill="auto"/>
          </w:tcPr>
          <w:p w14:paraId="68AF34E8" w14:textId="77777777" w:rsidR="005F4FE9" w:rsidRPr="001B6A44" w:rsidRDefault="005F4FE9" w:rsidP="005F4FE9">
            <w:pPr>
              <w:spacing w:beforeLines="25" w:before="78"/>
              <w:jc w:val="left"/>
              <w:rPr>
                <w:rFonts w:ascii="宋体" w:eastAsia="宋体" w:hAnsi="宋体" w:cs="宋体" w:hint="eastAsia"/>
                <w:b/>
                <w:color w:val="000000" w:themeColor="text1"/>
                <w:sz w:val="32"/>
              </w:rPr>
            </w:pPr>
          </w:p>
        </w:tc>
        <w:tc>
          <w:tcPr>
            <w:tcW w:w="7422" w:type="dxa"/>
            <w:shd w:val="clear" w:color="auto" w:fill="auto"/>
          </w:tcPr>
          <w:p w14:paraId="248D8DA9" w14:textId="77777777" w:rsidR="005F4FE9" w:rsidRPr="001B6A44" w:rsidRDefault="005F4FE9" w:rsidP="005F4FE9">
            <w:pPr>
              <w:spacing w:beforeLines="25" w:before="78"/>
              <w:rPr>
                <w:rFonts w:ascii="宋体" w:eastAsia="宋体" w:hAnsi="宋体" w:cs="宋体" w:hint="eastAsia"/>
                <w:b/>
                <w:color w:val="000000" w:themeColor="text1"/>
                <w:sz w:val="32"/>
              </w:rPr>
            </w:pPr>
          </w:p>
        </w:tc>
      </w:tr>
      <w:tr w:rsidR="005F4FE9" w:rsidRPr="001B6A44" w14:paraId="1F5791D6" w14:textId="77777777">
        <w:trPr>
          <w:trHeight w:hRule="exact" w:val="567"/>
        </w:trPr>
        <w:tc>
          <w:tcPr>
            <w:tcW w:w="1169" w:type="dxa"/>
            <w:shd w:val="clear" w:color="auto" w:fill="auto"/>
            <w:vAlign w:val="center"/>
          </w:tcPr>
          <w:p w14:paraId="087D4D61" w14:textId="77777777" w:rsidR="005F4FE9" w:rsidRPr="001B6A44" w:rsidRDefault="005F4FE9" w:rsidP="005F4FE9">
            <w:pPr>
              <w:spacing w:beforeLines="25" w:before="78"/>
              <w:jc w:val="left"/>
              <w:rPr>
                <w:rFonts w:ascii="宋体" w:eastAsia="宋体" w:hAnsi="宋体" w:cs="宋体" w:hint="eastAsia"/>
                <w:b/>
                <w:color w:val="000000" w:themeColor="text1"/>
                <w:sz w:val="24"/>
              </w:rPr>
            </w:pPr>
            <w:r w:rsidRPr="001B6A44">
              <w:rPr>
                <w:rFonts w:ascii="宋体" w:eastAsia="宋体" w:hAnsi="宋体" w:cs="宋体" w:hint="eastAsia"/>
                <w:b/>
                <w:color w:val="000000" w:themeColor="text1"/>
                <w:sz w:val="24"/>
                <w:lang w:bidi="ar"/>
              </w:rPr>
              <w:t>2.</w:t>
            </w:r>
          </w:p>
        </w:tc>
        <w:tc>
          <w:tcPr>
            <w:tcW w:w="8911" w:type="dxa"/>
            <w:gridSpan w:val="2"/>
            <w:shd w:val="clear" w:color="auto" w:fill="auto"/>
            <w:vAlign w:val="center"/>
          </w:tcPr>
          <w:p w14:paraId="4A0E3D6E" w14:textId="77777777" w:rsidR="005F4FE9" w:rsidRPr="001B6A44" w:rsidRDefault="005F4FE9" w:rsidP="005F4FE9">
            <w:pPr>
              <w:spacing w:beforeLines="25" w:before="78"/>
              <w:rPr>
                <w:rFonts w:ascii="宋体" w:eastAsia="宋体" w:hAnsi="宋体" w:cs="宋体" w:hint="eastAsia"/>
                <w:b/>
                <w:color w:val="000000" w:themeColor="text1"/>
                <w:sz w:val="24"/>
              </w:rPr>
            </w:pPr>
            <w:r w:rsidRPr="001B6A44">
              <w:rPr>
                <w:rFonts w:ascii="宋体" w:eastAsia="宋体" w:hAnsi="宋体" w:cs="宋体" w:hint="eastAsia"/>
                <w:b/>
                <w:color w:val="000000" w:themeColor="text1"/>
                <w:sz w:val="24"/>
                <w:lang w:bidi="ar"/>
              </w:rPr>
              <w:t>我们不保什么</w:t>
            </w:r>
          </w:p>
        </w:tc>
      </w:tr>
      <w:tr w:rsidR="005F4FE9" w:rsidRPr="001B6A44" w14:paraId="32A1712F" w14:textId="77777777">
        <w:trPr>
          <w:trHeight w:hRule="exact" w:val="567"/>
        </w:trPr>
        <w:tc>
          <w:tcPr>
            <w:tcW w:w="1169" w:type="dxa"/>
            <w:tcBorders>
              <w:bottom w:val="single" w:sz="4" w:space="0" w:color="auto"/>
            </w:tcBorders>
            <w:shd w:val="clear" w:color="auto" w:fill="auto"/>
            <w:vAlign w:val="center"/>
          </w:tcPr>
          <w:p w14:paraId="7D826F4B" w14:textId="77777777" w:rsidR="005F4FE9" w:rsidRPr="001B6A44" w:rsidRDefault="005F4FE9" w:rsidP="005F4FE9">
            <w:pPr>
              <w:spacing w:beforeLines="25" w:before="78"/>
              <w:jc w:val="left"/>
              <w:rPr>
                <w:rFonts w:ascii="宋体" w:eastAsia="宋体" w:hAnsi="宋体" w:cs="宋体" w:hint="eastAsia"/>
                <w:b/>
                <w:color w:val="000000" w:themeColor="text1"/>
                <w:sz w:val="24"/>
                <w:lang w:bidi="ar"/>
              </w:rPr>
            </w:pPr>
          </w:p>
        </w:tc>
        <w:tc>
          <w:tcPr>
            <w:tcW w:w="8911" w:type="dxa"/>
            <w:gridSpan w:val="2"/>
            <w:tcBorders>
              <w:bottom w:val="single" w:sz="4" w:space="0" w:color="auto"/>
            </w:tcBorders>
            <w:shd w:val="clear" w:color="auto" w:fill="auto"/>
            <w:vAlign w:val="center"/>
          </w:tcPr>
          <w:p w14:paraId="0FF48510" w14:textId="77777777" w:rsidR="005F4FE9" w:rsidRPr="001B6A44" w:rsidRDefault="005F4FE9" w:rsidP="005F4FE9">
            <w:pPr>
              <w:spacing w:beforeLines="25" w:before="78"/>
              <w:rPr>
                <w:rFonts w:ascii="宋体" w:eastAsia="宋体" w:hAnsi="宋体" w:cs="宋体" w:hint="eastAsia"/>
                <w:b/>
                <w:color w:val="000000" w:themeColor="text1"/>
                <w:sz w:val="24"/>
                <w:lang w:bidi="ar"/>
              </w:rPr>
            </w:pPr>
            <w:r w:rsidRPr="001B6A44">
              <w:rPr>
                <w:rFonts w:ascii="黑体" w:eastAsia="黑体" w:hAnsi="宋体" w:cs="黑体" w:hint="eastAsia"/>
                <w:color w:val="000000" w:themeColor="text1"/>
                <w:lang w:bidi="ar"/>
              </w:rPr>
              <w:t>这部分讲的是我们不承担保险责任的情况。</w:t>
            </w:r>
          </w:p>
        </w:tc>
      </w:tr>
      <w:tr w:rsidR="005F4FE9" w:rsidRPr="001B6A44" w14:paraId="27F020EF" w14:textId="77777777">
        <w:trPr>
          <w:trHeight w:hRule="exact" w:val="170"/>
        </w:trPr>
        <w:tc>
          <w:tcPr>
            <w:tcW w:w="1169" w:type="dxa"/>
            <w:tcBorders>
              <w:top w:val="single" w:sz="4" w:space="0" w:color="auto"/>
            </w:tcBorders>
            <w:shd w:val="clear" w:color="auto" w:fill="auto"/>
          </w:tcPr>
          <w:p w14:paraId="767FDEA7"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1489" w:type="dxa"/>
            <w:tcBorders>
              <w:top w:val="single" w:sz="4" w:space="0" w:color="auto"/>
            </w:tcBorders>
            <w:shd w:val="clear" w:color="auto" w:fill="auto"/>
          </w:tcPr>
          <w:p w14:paraId="228DB0EB" w14:textId="77777777" w:rsidR="005F4FE9" w:rsidRPr="001B6A44" w:rsidRDefault="005F4FE9" w:rsidP="005F4FE9">
            <w:pPr>
              <w:spacing w:beforeLines="25" w:before="78"/>
              <w:jc w:val="left"/>
              <w:rPr>
                <w:rFonts w:ascii="宋体" w:eastAsia="宋体" w:hAnsi="宋体" w:cs="宋体" w:hint="eastAsia"/>
                <w:b/>
                <w:color w:val="000000" w:themeColor="text1"/>
                <w:sz w:val="32"/>
              </w:rPr>
            </w:pPr>
          </w:p>
        </w:tc>
        <w:tc>
          <w:tcPr>
            <w:tcW w:w="7422" w:type="dxa"/>
            <w:tcBorders>
              <w:top w:val="single" w:sz="4" w:space="0" w:color="auto"/>
            </w:tcBorders>
            <w:shd w:val="clear" w:color="auto" w:fill="auto"/>
          </w:tcPr>
          <w:p w14:paraId="30C8F1C7" w14:textId="77777777" w:rsidR="005F4FE9" w:rsidRPr="001B6A44" w:rsidRDefault="005F4FE9" w:rsidP="005F4FE9">
            <w:pPr>
              <w:spacing w:beforeLines="25" w:before="78"/>
              <w:rPr>
                <w:rFonts w:ascii="宋体" w:eastAsia="宋体" w:hAnsi="宋体" w:cs="宋体" w:hint="eastAsia"/>
                <w:b/>
                <w:color w:val="000000" w:themeColor="text1"/>
                <w:sz w:val="32"/>
              </w:rPr>
            </w:pPr>
          </w:p>
        </w:tc>
      </w:tr>
      <w:tr w:rsidR="005F4FE9" w:rsidRPr="001B6A44" w14:paraId="2FF701BC" w14:textId="77777777">
        <w:tc>
          <w:tcPr>
            <w:tcW w:w="1169" w:type="dxa"/>
            <w:shd w:val="clear" w:color="auto" w:fill="auto"/>
          </w:tcPr>
          <w:p w14:paraId="422C28CC" w14:textId="77777777"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hint="eastAsia"/>
                <w:b/>
                <w:color w:val="000000" w:themeColor="text1"/>
                <w:lang w:bidi="ar"/>
              </w:rPr>
              <w:t>2.1</w:t>
            </w:r>
          </w:p>
          <w:p w14:paraId="3325E7E3" w14:textId="77777777" w:rsidR="005F4FE9" w:rsidRPr="001B6A44" w:rsidRDefault="005F4FE9" w:rsidP="005F4FE9">
            <w:pPr>
              <w:spacing w:beforeLines="25" w:before="78"/>
              <w:jc w:val="left"/>
              <w:rPr>
                <w:rFonts w:ascii="宋体" w:eastAsia="宋体" w:hAnsi="宋体" w:cs="宋体" w:hint="eastAsia"/>
                <w:b/>
                <w:color w:val="000000" w:themeColor="text1"/>
              </w:rPr>
            </w:pPr>
          </w:p>
        </w:tc>
        <w:tc>
          <w:tcPr>
            <w:tcW w:w="1489" w:type="dxa"/>
            <w:shd w:val="clear" w:color="auto" w:fill="auto"/>
          </w:tcPr>
          <w:p w14:paraId="503DB7C5" w14:textId="77777777"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hint="eastAsia"/>
                <w:b/>
                <w:color w:val="000000" w:themeColor="text1"/>
                <w:lang w:bidi="ar"/>
              </w:rPr>
              <w:lastRenderedPageBreak/>
              <w:t>责任免除</w:t>
            </w:r>
          </w:p>
          <w:p w14:paraId="6ABFE545" w14:textId="77777777" w:rsidR="005F4FE9" w:rsidRPr="001B6A44" w:rsidRDefault="005F4FE9" w:rsidP="005F4FE9">
            <w:pPr>
              <w:spacing w:beforeLines="25" w:before="78"/>
              <w:jc w:val="left"/>
              <w:rPr>
                <w:rFonts w:ascii="宋体" w:eastAsia="宋体" w:hAnsi="宋体" w:cs="宋体" w:hint="eastAsia"/>
                <w:b/>
                <w:color w:val="000000" w:themeColor="text1"/>
              </w:rPr>
            </w:pPr>
          </w:p>
        </w:tc>
        <w:tc>
          <w:tcPr>
            <w:tcW w:w="7422" w:type="dxa"/>
            <w:shd w:val="clear" w:color="auto" w:fill="auto"/>
          </w:tcPr>
          <w:p w14:paraId="5ECB66B3" w14:textId="77777777" w:rsidR="005F4FE9" w:rsidRPr="001B6A44" w:rsidRDefault="005F4FE9" w:rsidP="005F4FE9">
            <w:pPr>
              <w:spacing w:beforeLines="25" w:before="78"/>
              <w:rPr>
                <w:rFonts w:ascii="黑体" w:eastAsia="黑体" w:hAnsi="宋体" w:cs="黑体" w:hint="eastAsia"/>
                <w:color w:val="000000" w:themeColor="text1"/>
                <w:shd w:val="clear" w:color="FFFFFF" w:fill="D9D9D9"/>
              </w:rPr>
            </w:pPr>
            <w:r w:rsidRPr="001B6A44">
              <w:rPr>
                <w:rFonts w:ascii="黑体" w:eastAsia="黑体" w:hAnsi="宋体" w:cs="黑体" w:hint="eastAsia"/>
                <w:color w:val="000000" w:themeColor="text1"/>
                <w:shd w:val="clear" w:color="FFFFFF" w:fill="D9D9D9"/>
                <w:lang w:bidi="ar"/>
              </w:rPr>
              <w:lastRenderedPageBreak/>
              <w:t>因下列情形之一导致被保险人身故的，我们不承担给付身故保险金的责任：</w:t>
            </w:r>
          </w:p>
          <w:p w14:paraId="3C2FCAAD" w14:textId="77777777" w:rsidR="005F4FE9" w:rsidRPr="001B6A44" w:rsidRDefault="005F4FE9" w:rsidP="005F4FE9">
            <w:pPr>
              <w:numPr>
                <w:ilvl w:val="0"/>
                <w:numId w:val="3"/>
              </w:numPr>
              <w:spacing w:beforeLines="25" w:before="78"/>
              <w:rPr>
                <w:rFonts w:ascii="黑体" w:eastAsia="黑体" w:hAnsi="宋体" w:cs="黑体" w:hint="eastAsia"/>
                <w:color w:val="000000" w:themeColor="text1"/>
                <w:shd w:val="clear" w:color="FFFFFF" w:fill="D9D9D9"/>
              </w:rPr>
            </w:pPr>
            <w:r w:rsidRPr="001B6A44">
              <w:rPr>
                <w:rFonts w:ascii="黑体" w:eastAsia="黑体" w:hAnsi="宋体" w:cs="黑体" w:hint="eastAsia"/>
                <w:color w:val="000000" w:themeColor="text1"/>
                <w:shd w:val="clear" w:color="FFFFFF" w:fill="D9D9D9"/>
                <w:lang w:bidi="ar"/>
              </w:rPr>
              <w:lastRenderedPageBreak/>
              <w:t>投保人对被保险人的故意杀害、故意伤害；</w:t>
            </w:r>
          </w:p>
          <w:p w14:paraId="107F2D09" w14:textId="77777777" w:rsidR="005F4FE9" w:rsidRPr="001B6A44" w:rsidRDefault="005F4FE9" w:rsidP="005F4FE9">
            <w:pPr>
              <w:numPr>
                <w:ilvl w:val="0"/>
                <w:numId w:val="3"/>
              </w:numPr>
              <w:spacing w:beforeLines="25" w:before="78"/>
              <w:rPr>
                <w:rFonts w:ascii="黑体" w:eastAsia="黑体" w:hAnsi="宋体" w:cs="黑体" w:hint="eastAsia"/>
                <w:color w:val="000000" w:themeColor="text1"/>
                <w:shd w:val="clear" w:color="FFFFFF" w:fill="D9D9D9"/>
              </w:rPr>
            </w:pPr>
            <w:r w:rsidRPr="001B6A44">
              <w:rPr>
                <w:rFonts w:ascii="黑体" w:eastAsia="黑体" w:hAnsi="宋体" w:cs="黑体" w:hint="eastAsia"/>
                <w:color w:val="000000" w:themeColor="text1"/>
                <w:shd w:val="clear" w:color="FFFFFF" w:fill="D9D9D9"/>
                <w:lang w:bidi="ar"/>
              </w:rPr>
              <w:t>被保险人故意犯罪或者抗拒依法采取的刑事强制措施；</w:t>
            </w:r>
          </w:p>
          <w:p w14:paraId="79EF721B" w14:textId="77777777" w:rsidR="005F4FE9" w:rsidRPr="001B6A44" w:rsidRDefault="005F4FE9" w:rsidP="005F4FE9">
            <w:pPr>
              <w:pStyle w:val="aff2"/>
              <w:numPr>
                <w:ilvl w:val="0"/>
                <w:numId w:val="3"/>
              </w:numPr>
              <w:ind w:firstLineChars="0"/>
              <w:rPr>
                <w:rFonts w:ascii="黑体" w:eastAsia="黑体" w:hAnsi="宋体" w:cs="黑体" w:hint="eastAsia"/>
                <w:color w:val="000000" w:themeColor="text1"/>
                <w:shd w:val="clear" w:color="FFFFFF" w:fill="D9D9D9"/>
                <w:lang w:bidi="ar"/>
              </w:rPr>
            </w:pPr>
            <w:r w:rsidRPr="001B6A44">
              <w:rPr>
                <w:rFonts w:ascii="黑体" w:eastAsia="黑体" w:hAnsi="宋体" w:cs="黑体" w:hint="eastAsia"/>
                <w:color w:val="000000" w:themeColor="text1"/>
                <w:shd w:val="clear" w:color="FFFFFF" w:fill="D9D9D9"/>
                <w:lang w:bidi="ar"/>
              </w:rPr>
              <w:t>被保险人自本合同成立或者本合同效力恢复之日起2年内自杀，但被保险人自杀时为无民事行为能力人的除外。</w:t>
            </w:r>
          </w:p>
          <w:p w14:paraId="71F96CB8" w14:textId="77777777" w:rsidR="005F4FE9" w:rsidRPr="001B6A44" w:rsidRDefault="005F4FE9" w:rsidP="005F4FE9">
            <w:pPr>
              <w:spacing w:beforeLines="25" w:before="78"/>
              <w:rPr>
                <w:rFonts w:ascii="黑体" w:eastAsia="黑体" w:hAnsi="宋体" w:cs="黑体" w:hint="eastAsia"/>
                <w:color w:val="000000" w:themeColor="text1"/>
                <w:sz w:val="18"/>
                <w:shd w:val="clear" w:color="FFFFFF" w:fill="D9D9D9"/>
              </w:rPr>
            </w:pPr>
            <w:r w:rsidRPr="001B6A44">
              <w:rPr>
                <w:rFonts w:ascii="黑体" w:eastAsia="黑体" w:hAnsi="宋体" w:cs="黑体" w:hint="eastAsia"/>
                <w:color w:val="000000" w:themeColor="text1"/>
                <w:szCs w:val="21"/>
                <w:shd w:val="clear" w:color="FFFFFF" w:fill="D9D9D9"/>
                <w:lang w:bidi="ar"/>
              </w:rPr>
              <w:t>发生上述第1项情形导致被保险人身故的，本合同终止，我们向被保险人的继承人（除投保人本人外）退还本合同的现金价值。</w:t>
            </w:r>
          </w:p>
          <w:p w14:paraId="08CCB2E0" w14:textId="77777777" w:rsidR="005F4FE9" w:rsidRPr="001B6A44" w:rsidRDefault="005F4FE9" w:rsidP="005F4FE9">
            <w:pPr>
              <w:spacing w:beforeLines="25" w:before="78"/>
              <w:rPr>
                <w:rFonts w:ascii="宋体" w:eastAsia="宋体" w:hAnsi="宋体" w:cs="宋体" w:hint="eastAsia"/>
                <w:color w:val="000000" w:themeColor="text1"/>
              </w:rPr>
            </w:pPr>
            <w:r w:rsidRPr="001B6A44">
              <w:rPr>
                <w:rFonts w:ascii="黑体" w:eastAsia="黑体" w:hAnsi="宋体" w:cs="黑体" w:hint="eastAsia"/>
                <w:color w:val="000000" w:themeColor="text1"/>
                <w:shd w:val="clear" w:color="FFFFFF" w:fill="D9D9D9"/>
                <w:lang w:bidi="ar"/>
              </w:rPr>
              <w:t>发生上述其他情形导致被保险人身故的，本合同终止，我们向您退还本合同的现金价值。</w:t>
            </w:r>
          </w:p>
        </w:tc>
      </w:tr>
      <w:tr w:rsidR="005F4FE9" w:rsidRPr="001B6A44" w14:paraId="619B05A9" w14:textId="77777777">
        <w:trPr>
          <w:trHeight w:hRule="exact" w:val="170"/>
        </w:trPr>
        <w:tc>
          <w:tcPr>
            <w:tcW w:w="1169" w:type="dxa"/>
            <w:shd w:val="clear" w:color="auto" w:fill="auto"/>
          </w:tcPr>
          <w:p w14:paraId="320A5247"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1489" w:type="dxa"/>
            <w:shd w:val="clear" w:color="auto" w:fill="auto"/>
          </w:tcPr>
          <w:p w14:paraId="5103447C" w14:textId="77777777" w:rsidR="005F4FE9" w:rsidRPr="001B6A44" w:rsidRDefault="005F4FE9" w:rsidP="005F4FE9">
            <w:pPr>
              <w:spacing w:beforeLines="25" w:before="78"/>
              <w:jc w:val="left"/>
              <w:rPr>
                <w:rFonts w:ascii="宋体" w:eastAsia="宋体" w:hAnsi="宋体" w:cs="宋体" w:hint="eastAsia"/>
                <w:b/>
                <w:color w:val="000000" w:themeColor="text1"/>
                <w:sz w:val="32"/>
              </w:rPr>
            </w:pPr>
          </w:p>
        </w:tc>
        <w:tc>
          <w:tcPr>
            <w:tcW w:w="7422" w:type="dxa"/>
            <w:shd w:val="clear" w:color="auto" w:fill="auto"/>
          </w:tcPr>
          <w:p w14:paraId="056728F6" w14:textId="77777777" w:rsidR="005F4FE9" w:rsidRPr="001B6A44" w:rsidRDefault="005F4FE9" w:rsidP="005F4FE9">
            <w:pPr>
              <w:spacing w:beforeLines="25" w:before="78"/>
              <w:rPr>
                <w:rFonts w:ascii="宋体" w:eastAsia="宋体" w:hAnsi="宋体" w:cs="宋体" w:hint="eastAsia"/>
                <w:b/>
                <w:color w:val="000000" w:themeColor="text1"/>
                <w:sz w:val="32"/>
              </w:rPr>
            </w:pPr>
          </w:p>
        </w:tc>
      </w:tr>
      <w:tr w:rsidR="005F4FE9" w:rsidRPr="001B6A44" w14:paraId="5D1B2094" w14:textId="77777777">
        <w:trPr>
          <w:trHeight w:val="170"/>
        </w:trPr>
        <w:tc>
          <w:tcPr>
            <w:tcW w:w="1169" w:type="dxa"/>
            <w:shd w:val="clear" w:color="auto" w:fill="auto"/>
          </w:tcPr>
          <w:p w14:paraId="13350940" w14:textId="77777777" w:rsidR="005F4FE9" w:rsidRPr="001B6A44" w:rsidRDefault="005F4FE9" w:rsidP="005F4FE9">
            <w:pPr>
              <w:spacing w:beforeLines="25" w:before="78"/>
              <w:jc w:val="left"/>
              <w:rPr>
                <w:rFonts w:ascii="宋体" w:eastAsia="宋体" w:hAnsi="宋体" w:cs="宋体" w:hint="eastAsia"/>
                <w:color w:val="000000" w:themeColor="text1"/>
              </w:rPr>
            </w:pPr>
            <w:r w:rsidRPr="001B6A44">
              <w:rPr>
                <w:rFonts w:ascii="宋体" w:eastAsia="宋体" w:hAnsi="宋体" w:cs="宋体" w:hint="eastAsia"/>
                <w:b/>
                <w:color w:val="000000" w:themeColor="text1"/>
                <w:lang w:bidi="ar"/>
              </w:rPr>
              <w:t>2.2</w:t>
            </w:r>
          </w:p>
        </w:tc>
        <w:tc>
          <w:tcPr>
            <w:tcW w:w="1489" w:type="dxa"/>
            <w:shd w:val="clear" w:color="auto" w:fill="auto"/>
          </w:tcPr>
          <w:p w14:paraId="74B0A274" w14:textId="77777777" w:rsidR="005F4FE9" w:rsidRPr="001B6A44" w:rsidRDefault="005F4FE9" w:rsidP="005F4FE9">
            <w:pPr>
              <w:spacing w:beforeLines="25" w:before="78"/>
              <w:jc w:val="left"/>
              <w:rPr>
                <w:rFonts w:ascii="宋体" w:eastAsia="宋体" w:hAnsi="宋体" w:cs="宋体" w:hint="eastAsia"/>
                <w:color w:val="000000" w:themeColor="text1"/>
              </w:rPr>
            </w:pPr>
            <w:r w:rsidRPr="001B6A44">
              <w:rPr>
                <w:rFonts w:ascii="宋体" w:eastAsia="宋体" w:hAnsi="宋体" w:cs="宋体" w:hint="eastAsia"/>
                <w:b/>
                <w:color w:val="000000" w:themeColor="text1"/>
                <w:lang w:bidi="ar"/>
              </w:rPr>
              <w:t>其他免除或减轻保险人责任条款</w:t>
            </w:r>
          </w:p>
        </w:tc>
        <w:tc>
          <w:tcPr>
            <w:tcW w:w="7422" w:type="dxa"/>
            <w:shd w:val="clear" w:color="auto" w:fill="auto"/>
          </w:tcPr>
          <w:p w14:paraId="375543E9" w14:textId="5070F238" w:rsidR="005F4FE9" w:rsidRPr="001B6A44" w:rsidRDefault="005F4FE9" w:rsidP="005F4FE9">
            <w:pPr>
              <w:spacing w:beforeLines="25" w:before="78"/>
              <w:rPr>
                <w:rFonts w:ascii="黑体" w:eastAsia="黑体" w:hAnsi="宋体" w:cs="黑体" w:hint="eastAsia"/>
                <w:color w:val="000000" w:themeColor="text1"/>
                <w:shd w:val="clear" w:color="FFFFFF" w:fill="D9D9D9"/>
                <w:lang w:bidi="ar"/>
              </w:rPr>
            </w:pPr>
            <w:r w:rsidRPr="001B6A44">
              <w:rPr>
                <w:rFonts w:ascii="黑体" w:eastAsia="黑体" w:hAnsi="宋体" w:cs="黑体" w:hint="eastAsia"/>
                <w:color w:val="000000" w:themeColor="text1"/>
                <w:shd w:val="clear" w:color="FFFFFF" w:fill="D9D9D9"/>
                <w:lang w:bidi="ar"/>
              </w:rPr>
              <w:t>除本条款“2.1 责任免除”外，本合同中还有一些免除我们责任的条款，详见以下条款中字体突出显示的内容：“3.3 效力中止与恢复”、“4.2 保险事故通知”、“6.1 犹豫期”、“6</w:t>
            </w:r>
            <w:r w:rsidRPr="001B6A44">
              <w:rPr>
                <w:rFonts w:ascii="黑体" w:eastAsia="黑体" w:hAnsi="宋体" w:cs="黑体"/>
                <w:color w:val="000000" w:themeColor="text1"/>
                <w:shd w:val="clear" w:color="FFFFFF" w:fill="D9D9D9"/>
                <w:lang w:bidi="ar"/>
              </w:rPr>
              <w:t xml:space="preserve">.2 </w:t>
            </w:r>
            <w:r w:rsidRPr="001B6A44">
              <w:rPr>
                <w:rFonts w:ascii="黑体" w:eastAsia="黑体" w:hAnsi="宋体" w:cs="黑体" w:hint="eastAsia"/>
                <w:color w:val="000000" w:themeColor="text1"/>
                <w:shd w:val="clear" w:color="FFFFFF" w:fill="D9D9D9"/>
                <w:lang w:bidi="ar"/>
              </w:rPr>
              <w:t>您解除合同的手续及风险”、“7</w:t>
            </w:r>
            <w:r w:rsidRPr="001B6A44">
              <w:rPr>
                <w:rFonts w:ascii="黑体" w:eastAsia="黑体" w:hAnsi="宋体" w:cs="黑体"/>
                <w:color w:val="000000" w:themeColor="text1"/>
                <w:shd w:val="clear" w:color="FFFFFF" w:fill="D9D9D9"/>
                <w:lang w:bidi="ar"/>
              </w:rPr>
              <w:t xml:space="preserve">.2 </w:t>
            </w:r>
            <w:r w:rsidRPr="001B6A44">
              <w:rPr>
                <w:rFonts w:ascii="黑体" w:eastAsia="黑体" w:hAnsi="宋体" w:cs="黑体" w:hint="eastAsia"/>
                <w:color w:val="000000" w:themeColor="text1"/>
                <w:shd w:val="clear" w:color="FFFFFF" w:fill="D9D9D9"/>
                <w:lang w:bidi="ar"/>
              </w:rPr>
              <w:t>保单贷款”、“7</w:t>
            </w:r>
            <w:r w:rsidRPr="001B6A44">
              <w:rPr>
                <w:rFonts w:ascii="黑体" w:eastAsia="黑体" w:hAnsi="宋体" w:cs="黑体"/>
                <w:color w:val="000000" w:themeColor="text1"/>
                <w:shd w:val="clear" w:color="FFFFFF" w:fill="D9D9D9"/>
                <w:lang w:bidi="ar"/>
              </w:rPr>
              <w:t xml:space="preserve">.3 </w:t>
            </w:r>
            <w:r w:rsidRPr="001B6A44">
              <w:rPr>
                <w:rFonts w:ascii="黑体" w:eastAsia="黑体" w:hAnsi="宋体" w:cs="黑体" w:hint="eastAsia"/>
                <w:color w:val="000000" w:themeColor="text1"/>
                <w:shd w:val="clear" w:color="FFFFFF" w:fill="D9D9D9"/>
                <w:lang w:bidi="ar"/>
              </w:rPr>
              <w:t>自动垫交”、</w:t>
            </w:r>
            <w:r w:rsidR="00B9561D" w:rsidRPr="00B9561D">
              <w:rPr>
                <w:rFonts w:ascii="黑体" w:eastAsia="黑体" w:hAnsi="宋体" w:cs="黑体" w:hint="eastAsia"/>
                <w:shd w:val="clear" w:color="FFFFFF" w:fill="D9D9D9"/>
                <w:lang w:bidi="ar"/>
              </w:rPr>
              <w:t>“7.4 减少基本保险金额”</w:t>
            </w:r>
            <w:r w:rsidR="00B9561D">
              <w:rPr>
                <w:rFonts w:ascii="黑体" w:eastAsia="黑体" w:hAnsi="宋体" w:cs="黑体" w:hint="eastAsia"/>
                <w:shd w:val="clear" w:color="FFFFFF" w:fill="D9D9D9"/>
                <w:lang w:bidi="ar"/>
              </w:rPr>
              <w:t>、</w:t>
            </w:r>
            <w:r w:rsidRPr="001B6A44">
              <w:rPr>
                <w:rFonts w:ascii="黑体" w:eastAsia="黑体" w:hAnsi="宋体" w:cs="黑体" w:hint="eastAsia"/>
                <w:color w:val="000000" w:themeColor="text1"/>
                <w:shd w:val="clear" w:color="FFFFFF" w:fill="D9D9D9"/>
                <w:lang w:bidi="ar"/>
              </w:rPr>
              <w:t>“8.3 年龄错误的处理”、“8</w:t>
            </w:r>
            <w:r w:rsidRPr="001B6A44">
              <w:rPr>
                <w:rFonts w:ascii="黑体" w:eastAsia="黑体" w:hAnsi="宋体" w:cs="黑体"/>
                <w:color w:val="000000" w:themeColor="text1"/>
                <w:shd w:val="clear" w:color="FFFFFF" w:fill="D9D9D9"/>
                <w:lang w:bidi="ar"/>
              </w:rPr>
              <w:t>.</w:t>
            </w:r>
            <w:r w:rsidRPr="001B6A44">
              <w:rPr>
                <w:rFonts w:ascii="黑体" w:eastAsia="黑体" w:hAnsi="宋体" w:cs="黑体" w:hint="eastAsia"/>
                <w:color w:val="000000" w:themeColor="text1"/>
                <w:shd w:val="clear" w:color="FFFFFF" w:fill="D9D9D9"/>
                <w:lang w:bidi="ar"/>
              </w:rPr>
              <w:t>5</w:t>
            </w:r>
            <w:r w:rsidRPr="001B6A44">
              <w:rPr>
                <w:rFonts w:ascii="黑体" w:eastAsia="黑体" w:hAnsi="宋体" w:cs="黑体"/>
                <w:color w:val="000000" w:themeColor="text1"/>
                <w:shd w:val="clear" w:color="FFFFFF" w:fill="D9D9D9"/>
                <w:lang w:bidi="ar"/>
              </w:rPr>
              <w:t xml:space="preserve"> </w:t>
            </w:r>
            <w:r w:rsidRPr="001B6A44">
              <w:rPr>
                <w:rFonts w:ascii="黑体" w:eastAsia="黑体" w:hAnsi="宋体" w:cs="黑体" w:hint="eastAsia"/>
                <w:color w:val="000000" w:themeColor="text1"/>
                <w:shd w:val="clear" w:color="FFFFFF" w:fill="D9D9D9"/>
                <w:lang w:bidi="ar"/>
              </w:rPr>
              <w:t>明确说明与如实告知”。</w:t>
            </w:r>
          </w:p>
        </w:tc>
      </w:tr>
      <w:tr w:rsidR="005F4FE9" w:rsidRPr="001B6A44" w14:paraId="1BC0B7E6" w14:textId="77777777">
        <w:trPr>
          <w:trHeight w:hRule="exact" w:val="170"/>
        </w:trPr>
        <w:tc>
          <w:tcPr>
            <w:tcW w:w="1169" w:type="dxa"/>
            <w:shd w:val="clear" w:color="auto" w:fill="auto"/>
          </w:tcPr>
          <w:p w14:paraId="74BDACEC" w14:textId="77777777" w:rsidR="005F4FE9" w:rsidRPr="001B6A44" w:rsidRDefault="005F4FE9" w:rsidP="005F4FE9">
            <w:pPr>
              <w:spacing w:beforeLines="25" w:before="78"/>
              <w:jc w:val="left"/>
              <w:rPr>
                <w:rFonts w:ascii="宋体" w:eastAsia="宋体" w:hAnsi="宋体" w:cs="宋体" w:hint="eastAsia"/>
                <w:color w:val="000000" w:themeColor="text1"/>
              </w:rPr>
            </w:pPr>
          </w:p>
        </w:tc>
        <w:tc>
          <w:tcPr>
            <w:tcW w:w="1489" w:type="dxa"/>
            <w:shd w:val="clear" w:color="auto" w:fill="auto"/>
          </w:tcPr>
          <w:p w14:paraId="2B9FCDCD"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7422" w:type="dxa"/>
            <w:shd w:val="clear" w:color="auto" w:fill="auto"/>
          </w:tcPr>
          <w:p w14:paraId="2CA6F2E3" w14:textId="77777777" w:rsidR="005F4FE9" w:rsidRPr="001B6A44" w:rsidRDefault="005F4FE9" w:rsidP="005F4FE9">
            <w:pPr>
              <w:spacing w:beforeLines="25" w:before="78"/>
              <w:rPr>
                <w:rFonts w:ascii="宋体" w:eastAsia="宋体" w:hAnsi="宋体" w:cs="宋体" w:hint="eastAsia"/>
                <w:b/>
                <w:color w:val="000000" w:themeColor="text1"/>
                <w:sz w:val="28"/>
              </w:rPr>
            </w:pPr>
          </w:p>
        </w:tc>
      </w:tr>
      <w:tr w:rsidR="005F4FE9" w:rsidRPr="001B6A44" w14:paraId="6B6F78B7" w14:textId="77777777">
        <w:trPr>
          <w:trHeight w:hRule="exact" w:val="567"/>
        </w:trPr>
        <w:tc>
          <w:tcPr>
            <w:tcW w:w="1169" w:type="dxa"/>
            <w:shd w:val="clear" w:color="auto" w:fill="auto"/>
            <w:vAlign w:val="center"/>
          </w:tcPr>
          <w:p w14:paraId="4B5BA654" w14:textId="77777777" w:rsidR="005F4FE9" w:rsidRPr="001B6A44" w:rsidRDefault="005F4FE9" w:rsidP="005F4FE9">
            <w:pPr>
              <w:spacing w:beforeLines="25" w:before="78"/>
              <w:jc w:val="left"/>
              <w:rPr>
                <w:rFonts w:ascii="宋体" w:eastAsia="宋体" w:hAnsi="宋体" w:cs="宋体" w:hint="eastAsia"/>
                <w:b/>
                <w:color w:val="000000" w:themeColor="text1"/>
                <w:sz w:val="24"/>
              </w:rPr>
            </w:pPr>
            <w:r w:rsidRPr="001B6A44">
              <w:rPr>
                <w:rFonts w:ascii="宋体" w:eastAsia="宋体" w:hAnsi="宋体" w:cs="宋体" w:hint="eastAsia"/>
                <w:b/>
                <w:color w:val="000000" w:themeColor="text1"/>
                <w:sz w:val="24"/>
                <w:lang w:bidi="ar"/>
              </w:rPr>
              <w:t>3.</w:t>
            </w:r>
          </w:p>
        </w:tc>
        <w:tc>
          <w:tcPr>
            <w:tcW w:w="8911" w:type="dxa"/>
            <w:gridSpan w:val="2"/>
            <w:shd w:val="clear" w:color="auto" w:fill="auto"/>
            <w:vAlign w:val="center"/>
          </w:tcPr>
          <w:p w14:paraId="1608D210" w14:textId="77777777" w:rsidR="005F4FE9" w:rsidRPr="001B6A44" w:rsidRDefault="005F4FE9" w:rsidP="005F4FE9">
            <w:pPr>
              <w:spacing w:beforeLines="25" w:before="78"/>
              <w:rPr>
                <w:rFonts w:ascii="宋体" w:eastAsia="宋体" w:hAnsi="宋体" w:cs="宋体" w:hint="eastAsia"/>
                <w:b/>
                <w:color w:val="000000" w:themeColor="text1"/>
                <w:sz w:val="24"/>
              </w:rPr>
            </w:pPr>
            <w:r w:rsidRPr="001B6A44">
              <w:rPr>
                <w:rFonts w:ascii="宋体" w:eastAsia="宋体" w:hAnsi="宋体" w:cs="宋体" w:hint="eastAsia"/>
                <w:b/>
                <w:color w:val="000000" w:themeColor="text1"/>
                <w:sz w:val="24"/>
              </w:rPr>
              <w:t>如何支付保险费</w:t>
            </w:r>
          </w:p>
        </w:tc>
      </w:tr>
      <w:tr w:rsidR="005F4FE9" w:rsidRPr="001B6A44" w14:paraId="722B9609" w14:textId="77777777">
        <w:trPr>
          <w:trHeight w:hRule="exact" w:val="567"/>
        </w:trPr>
        <w:tc>
          <w:tcPr>
            <w:tcW w:w="1169" w:type="dxa"/>
            <w:tcBorders>
              <w:bottom w:val="single" w:sz="4" w:space="0" w:color="auto"/>
            </w:tcBorders>
            <w:shd w:val="clear" w:color="auto" w:fill="auto"/>
            <w:vAlign w:val="center"/>
          </w:tcPr>
          <w:p w14:paraId="2E76FA92" w14:textId="77777777" w:rsidR="005F4FE9" w:rsidRPr="001B6A44" w:rsidRDefault="005F4FE9" w:rsidP="005F4FE9">
            <w:pPr>
              <w:spacing w:beforeLines="25" w:before="78"/>
              <w:jc w:val="left"/>
              <w:rPr>
                <w:rFonts w:ascii="宋体" w:eastAsia="宋体" w:hAnsi="宋体" w:cs="宋体" w:hint="eastAsia"/>
                <w:b/>
                <w:color w:val="000000" w:themeColor="text1"/>
                <w:sz w:val="24"/>
                <w:lang w:bidi="ar"/>
              </w:rPr>
            </w:pPr>
          </w:p>
        </w:tc>
        <w:tc>
          <w:tcPr>
            <w:tcW w:w="8911" w:type="dxa"/>
            <w:gridSpan w:val="2"/>
            <w:tcBorders>
              <w:bottom w:val="single" w:sz="4" w:space="0" w:color="auto"/>
            </w:tcBorders>
            <w:shd w:val="clear" w:color="auto" w:fill="auto"/>
            <w:vAlign w:val="center"/>
          </w:tcPr>
          <w:p w14:paraId="257770B5" w14:textId="77777777" w:rsidR="005F4FE9" w:rsidRPr="001B6A44" w:rsidRDefault="005F4FE9" w:rsidP="005F4FE9">
            <w:pPr>
              <w:spacing w:beforeLines="25" w:before="78"/>
              <w:rPr>
                <w:rFonts w:ascii="宋体" w:eastAsia="宋体" w:hAnsi="宋体" w:cs="宋体" w:hint="eastAsia"/>
                <w:b/>
                <w:color w:val="000000" w:themeColor="text1"/>
                <w:sz w:val="24"/>
              </w:rPr>
            </w:pPr>
            <w:r w:rsidRPr="001B6A44">
              <w:rPr>
                <w:rFonts w:ascii="黑体" w:eastAsia="黑体" w:hAnsi="宋体" w:cs="黑体" w:hint="eastAsia"/>
                <w:color w:val="000000" w:themeColor="text1"/>
                <w:lang w:bidi="ar"/>
              </w:rPr>
              <w:t>这部分讲的是您应当按时交纳保险费，如果不及时交费可能会导致合同效力中止。</w:t>
            </w:r>
          </w:p>
        </w:tc>
      </w:tr>
      <w:tr w:rsidR="005F4FE9" w:rsidRPr="001B6A44" w14:paraId="5280C260" w14:textId="77777777">
        <w:trPr>
          <w:trHeight w:hRule="exact" w:val="170"/>
        </w:trPr>
        <w:tc>
          <w:tcPr>
            <w:tcW w:w="1169" w:type="dxa"/>
            <w:tcBorders>
              <w:top w:val="single" w:sz="4" w:space="0" w:color="auto"/>
            </w:tcBorders>
            <w:shd w:val="clear" w:color="auto" w:fill="auto"/>
          </w:tcPr>
          <w:p w14:paraId="0D27BFA6"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1489" w:type="dxa"/>
            <w:tcBorders>
              <w:top w:val="single" w:sz="4" w:space="0" w:color="auto"/>
            </w:tcBorders>
            <w:shd w:val="clear" w:color="auto" w:fill="auto"/>
          </w:tcPr>
          <w:p w14:paraId="48EFF7D4"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7422" w:type="dxa"/>
            <w:tcBorders>
              <w:top w:val="single" w:sz="4" w:space="0" w:color="auto"/>
            </w:tcBorders>
            <w:shd w:val="clear" w:color="auto" w:fill="auto"/>
          </w:tcPr>
          <w:p w14:paraId="39036685" w14:textId="77777777" w:rsidR="005F4FE9" w:rsidRPr="001B6A44" w:rsidRDefault="005F4FE9" w:rsidP="005F4FE9">
            <w:pPr>
              <w:spacing w:beforeLines="25" w:before="78"/>
              <w:rPr>
                <w:rFonts w:ascii="宋体" w:eastAsia="宋体" w:hAnsi="宋体" w:cs="宋体" w:hint="eastAsia"/>
                <w:b/>
                <w:color w:val="000000" w:themeColor="text1"/>
                <w:sz w:val="28"/>
              </w:rPr>
            </w:pPr>
          </w:p>
        </w:tc>
      </w:tr>
      <w:tr w:rsidR="005F4FE9" w:rsidRPr="001B6A44" w14:paraId="69A298BC" w14:textId="77777777">
        <w:trPr>
          <w:trHeight w:val="283"/>
        </w:trPr>
        <w:tc>
          <w:tcPr>
            <w:tcW w:w="1169" w:type="dxa"/>
            <w:shd w:val="clear" w:color="auto" w:fill="auto"/>
          </w:tcPr>
          <w:p w14:paraId="30ADB059" w14:textId="77777777" w:rsidR="005F4FE9" w:rsidRPr="001B6A44" w:rsidRDefault="005F4FE9" w:rsidP="00D12207">
            <w:pPr>
              <w:spacing w:beforeLines="25" w:before="78"/>
              <w:jc w:val="left"/>
              <w:rPr>
                <w:rFonts w:hAnsi="宋体" w:hint="eastAsia"/>
                <w:b/>
                <w:color w:val="000000" w:themeColor="text1"/>
              </w:rPr>
            </w:pPr>
            <w:r w:rsidRPr="00D12207">
              <w:rPr>
                <w:rFonts w:ascii="宋体" w:eastAsia="宋体" w:hAnsi="宋体" w:cs="宋体"/>
                <w:b/>
                <w:color w:val="000000" w:themeColor="text1"/>
                <w:lang w:bidi="ar"/>
              </w:rPr>
              <w:t>3.1</w:t>
            </w:r>
          </w:p>
        </w:tc>
        <w:tc>
          <w:tcPr>
            <w:tcW w:w="1489" w:type="dxa"/>
            <w:shd w:val="clear" w:color="auto" w:fill="auto"/>
          </w:tcPr>
          <w:p w14:paraId="12530726" w14:textId="77777777" w:rsidR="005F4FE9" w:rsidRPr="001B6A44" w:rsidRDefault="005F4FE9" w:rsidP="005F4FE9">
            <w:pPr>
              <w:spacing w:beforeLines="25" w:before="78"/>
              <w:jc w:val="left"/>
              <w:rPr>
                <w:rFonts w:hAnsi="宋体" w:hint="eastAsia"/>
                <w:b/>
                <w:color w:val="000000" w:themeColor="text1"/>
              </w:rPr>
            </w:pPr>
            <w:r w:rsidRPr="001B6A44">
              <w:rPr>
                <w:rFonts w:ascii="宋体" w:eastAsia="宋体" w:hAnsi="宋体" w:cs="宋体"/>
                <w:b/>
                <w:color w:val="000000" w:themeColor="text1"/>
                <w:lang w:bidi="ar"/>
              </w:rPr>
              <w:t>保险费的支付</w:t>
            </w:r>
          </w:p>
        </w:tc>
        <w:tc>
          <w:tcPr>
            <w:tcW w:w="7422" w:type="dxa"/>
            <w:shd w:val="clear" w:color="auto" w:fill="auto"/>
          </w:tcPr>
          <w:p w14:paraId="1645F4DB"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本合同的交费方式和</w:t>
            </w:r>
            <w:r w:rsidRPr="001B6A44">
              <w:rPr>
                <w:rFonts w:ascii="宋体" w:eastAsia="宋体" w:hAnsi="宋体" w:cs="宋体" w:hint="eastAsia"/>
                <w:b/>
                <w:bCs/>
                <w:color w:val="000000" w:themeColor="text1"/>
                <w:lang w:bidi="ar"/>
              </w:rPr>
              <w:t>交费期间</w:t>
            </w:r>
            <w:r w:rsidRPr="001B6A44">
              <w:rPr>
                <w:rStyle w:val="aff0"/>
                <w:bCs/>
                <w:color w:val="000000" w:themeColor="text1"/>
                <w:szCs w:val="21"/>
              </w:rPr>
              <w:footnoteReference w:id="4"/>
            </w:r>
            <w:r w:rsidRPr="001B6A44">
              <w:rPr>
                <w:rFonts w:ascii="宋体" w:eastAsia="宋体" w:hAnsi="宋体" w:cs="宋体" w:hint="eastAsia"/>
                <w:color w:val="000000" w:themeColor="text1"/>
                <w:lang w:bidi="ar"/>
              </w:rPr>
              <w:t>由您和我们约定并在保险单上载明。</w:t>
            </w:r>
          </w:p>
          <w:p w14:paraId="14CF23F1" w14:textId="77777777" w:rsidR="005F4FE9" w:rsidRPr="001B6A44" w:rsidRDefault="005F4FE9" w:rsidP="005F4FE9">
            <w:pPr>
              <w:spacing w:beforeLines="25" w:before="78"/>
              <w:rPr>
                <w:rFonts w:ascii="黑体" w:eastAsia="黑体" w:hAnsi="宋体" w:cs="黑体" w:hint="eastAsia"/>
                <w:color w:val="000000" w:themeColor="text1"/>
                <w:sz w:val="18"/>
              </w:rPr>
            </w:pPr>
            <w:r w:rsidRPr="001B6A44">
              <w:rPr>
                <w:rFonts w:ascii="宋体" w:eastAsia="宋体" w:hAnsi="宋体" w:cs="宋体" w:hint="eastAsia"/>
                <w:color w:val="000000" w:themeColor="text1"/>
                <w:lang w:bidi="ar"/>
              </w:rPr>
              <w:t>分期支付保险费的，在支付首期保险费后，您应当在每个</w:t>
            </w:r>
            <w:r w:rsidRPr="001B6A44">
              <w:rPr>
                <w:rFonts w:ascii="宋体" w:eastAsia="宋体" w:hAnsi="宋体" w:cs="宋体" w:hint="eastAsia"/>
                <w:b/>
                <w:bCs/>
                <w:color w:val="000000" w:themeColor="text1"/>
                <w:lang w:bidi="ar"/>
              </w:rPr>
              <w:t>保险费约定支付日</w:t>
            </w:r>
            <w:r w:rsidRPr="001B6A44">
              <w:rPr>
                <w:rStyle w:val="aff0"/>
                <w:rFonts w:ascii="宋体" w:eastAsia="宋体" w:hAnsi="宋体" w:cs="宋体" w:hint="eastAsia"/>
                <w:b/>
                <w:bCs/>
                <w:color w:val="000000" w:themeColor="text1"/>
                <w:lang w:bidi="ar"/>
              </w:rPr>
              <w:footnoteReference w:id="5"/>
            </w:r>
            <w:r w:rsidRPr="001B6A44">
              <w:rPr>
                <w:rFonts w:ascii="宋体" w:eastAsia="宋体" w:hAnsi="宋体" w:cs="宋体" w:hint="eastAsia"/>
                <w:color w:val="000000" w:themeColor="text1"/>
                <w:lang w:bidi="ar"/>
              </w:rPr>
              <w:t>支付当期应交保险费。</w:t>
            </w:r>
          </w:p>
        </w:tc>
      </w:tr>
      <w:tr w:rsidR="005F4FE9" w:rsidRPr="001B6A44" w14:paraId="353BC8C6" w14:textId="77777777">
        <w:trPr>
          <w:trHeight w:hRule="exact" w:val="170"/>
        </w:trPr>
        <w:tc>
          <w:tcPr>
            <w:tcW w:w="1169" w:type="dxa"/>
            <w:shd w:val="clear" w:color="auto" w:fill="auto"/>
          </w:tcPr>
          <w:p w14:paraId="1DCA4961" w14:textId="77777777" w:rsidR="005F4FE9" w:rsidRPr="001B6A44" w:rsidRDefault="005F4FE9" w:rsidP="005F4FE9">
            <w:pPr>
              <w:spacing w:beforeLines="25" w:before="78"/>
              <w:jc w:val="left"/>
              <w:rPr>
                <w:rFonts w:ascii="宋体" w:eastAsia="宋体" w:hAnsi="宋体" w:cs="宋体" w:hint="eastAsia"/>
                <w:color w:val="000000" w:themeColor="text1"/>
              </w:rPr>
            </w:pPr>
          </w:p>
        </w:tc>
        <w:tc>
          <w:tcPr>
            <w:tcW w:w="1489" w:type="dxa"/>
            <w:shd w:val="clear" w:color="auto" w:fill="auto"/>
          </w:tcPr>
          <w:p w14:paraId="746DC2FC"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7422" w:type="dxa"/>
            <w:shd w:val="clear" w:color="auto" w:fill="auto"/>
          </w:tcPr>
          <w:p w14:paraId="31DE38F4" w14:textId="77777777" w:rsidR="005F4FE9" w:rsidRPr="001B6A44" w:rsidRDefault="005F4FE9" w:rsidP="005F4FE9">
            <w:pPr>
              <w:spacing w:beforeLines="25" w:before="78"/>
              <w:rPr>
                <w:rFonts w:ascii="宋体" w:eastAsia="宋体" w:hAnsi="宋体" w:cs="宋体" w:hint="eastAsia"/>
                <w:b/>
                <w:color w:val="000000" w:themeColor="text1"/>
                <w:sz w:val="28"/>
              </w:rPr>
            </w:pPr>
          </w:p>
        </w:tc>
      </w:tr>
      <w:tr w:rsidR="005F4FE9" w:rsidRPr="001B6A44" w14:paraId="34A94905" w14:textId="77777777">
        <w:trPr>
          <w:trHeight w:val="708"/>
        </w:trPr>
        <w:tc>
          <w:tcPr>
            <w:tcW w:w="1169" w:type="dxa"/>
            <w:shd w:val="clear" w:color="auto" w:fill="auto"/>
          </w:tcPr>
          <w:p w14:paraId="51922F7E" w14:textId="77777777"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hint="eastAsia"/>
                <w:b/>
                <w:color w:val="000000" w:themeColor="text1"/>
                <w:lang w:bidi="ar"/>
              </w:rPr>
              <w:t>3.2</w:t>
            </w:r>
          </w:p>
        </w:tc>
        <w:tc>
          <w:tcPr>
            <w:tcW w:w="1489" w:type="dxa"/>
            <w:shd w:val="clear" w:color="auto" w:fill="auto"/>
          </w:tcPr>
          <w:p w14:paraId="7034CD43" w14:textId="77777777"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hint="eastAsia"/>
                <w:b/>
                <w:color w:val="000000" w:themeColor="text1"/>
                <w:lang w:bidi="ar"/>
              </w:rPr>
              <w:t>宽限期</w:t>
            </w:r>
          </w:p>
        </w:tc>
        <w:tc>
          <w:tcPr>
            <w:tcW w:w="7422" w:type="dxa"/>
            <w:shd w:val="clear" w:color="auto" w:fill="auto"/>
          </w:tcPr>
          <w:p w14:paraId="34B37109" w14:textId="77777777" w:rsidR="005F4FE9" w:rsidRPr="001B6A44" w:rsidRDefault="005F4FE9" w:rsidP="005F4FE9">
            <w:pPr>
              <w:spacing w:beforeLines="25" w:before="78"/>
              <w:rPr>
                <w:rFonts w:ascii="黑体" w:eastAsia="黑体" w:hAnsi="黑体" w:cs="黑体" w:hint="eastAsia"/>
                <w:color w:val="000000" w:themeColor="text1"/>
                <w:lang w:bidi="ar"/>
              </w:rPr>
            </w:pPr>
            <w:r w:rsidRPr="001B6A44">
              <w:rPr>
                <w:rFonts w:ascii="宋体" w:eastAsia="宋体" w:hAnsi="宋体" w:cs="宋体" w:hint="eastAsia"/>
                <w:color w:val="000000" w:themeColor="text1"/>
                <w:lang w:bidi="ar"/>
              </w:rPr>
              <w:t>除另有约定外，分期支付保险费的，您支付首期保险费后，如果您到期未支付保险费，自保险费约定支付日的次日零时起60日为宽限期。宽限期内发生的保险事故，我们仍会承担保险责任，但在给付保险金时会扣减您欠交的保险费。</w:t>
            </w:r>
          </w:p>
          <w:p w14:paraId="63043D1C" w14:textId="77777777" w:rsidR="005F4FE9" w:rsidRPr="001B6A44" w:rsidRDefault="005F4FE9" w:rsidP="005F4FE9">
            <w:pPr>
              <w:spacing w:beforeLines="25" w:before="78"/>
              <w:rPr>
                <w:rFonts w:ascii="黑体" w:eastAsia="黑体" w:hAnsi="宋体" w:cs="黑体" w:hint="eastAsia"/>
                <w:color w:val="000000" w:themeColor="text1"/>
              </w:rPr>
            </w:pPr>
            <w:r w:rsidRPr="001B6A44">
              <w:rPr>
                <w:rFonts w:ascii="宋体" w:eastAsia="宋体" w:hAnsi="宋体" w:cs="宋体" w:hint="eastAsia"/>
                <w:b/>
                <w:bCs/>
                <w:color w:val="000000" w:themeColor="text1"/>
                <w:lang w:bidi="ar"/>
              </w:rPr>
              <w:t>除另有约定外，如果保单宽限期结束之时您仍未支付保险费，则本合同自宽限期满的次日零时起效力中止。</w:t>
            </w:r>
          </w:p>
        </w:tc>
      </w:tr>
      <w:tr w:rsidR="005F4FE9" w:rsidRPr="001B6A44" w14:paraId="066D6AAC" w14:textId="77777777">
        <w:trPr>
          <w:trHeight w:hRule="exact" w:val="170"/>
        </w:trPr>
        <w:tc>
          <w:tcPr>
            <w:tcW w:w="1169" w:type="dxa"/>
            <w:shd w:val="clear" w:color="auto" w:fill="auto"/>
          </w:tcPr>
          <w:p w14:paraId="5D63033B"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1489" w:type="dxa"/>
            <w:shd w:val="clear" w:color="auto" w:fill="auto"/>
          </w:tcPr>
          <w:p w14:paraId="3A7FD409"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7422" w:type="dxa"/>
            <w:shd w:val="clear" w:color="auto" w:fill="auto"/>
          </w:tcPr>
          <w:p w14:paraId="54F642CC" w14:textId="77777777" w:rsidR="005F4FE9" w:rsidRPr="001B6A44" w:rsidRDefault="005F4FE9" w:rsidP="005F4FE9">
            <w:pPr>
              <w:spacing w:beforeLines="25" w:before="78"/>
              <w:rPr>
                <w:rFonts w:ascii="宋体" w:eastAsia="宋体" w:hAnsi="宋体" w:cs="宋体" w:hint="eastAsia"/>
                <w:b/>
                <w:color w:val="000000" w:themeColor="text1"/>
                <w:sz w:val="28"/>
              </w:rPr>
            </w:pPr>
          </w:p>
        </w:tc>
      </w:tr>
      <w:tr w:rsidR="005F4FE9" w:rsidRPr="001B6A44" w14:paraId="46B2679C" w14:textId="77777777">
        <w:trPr>
          <w:trHeight w:val="282"/>
        </w:trPr>
        <w:tc>
          <w:tcPr>
            <w:tcW w:w="1169" w:type="dxa"/>
            <w:shd w:val="clear" w:color="auto" w:fill="auto"/>
          </w:tcPr>
          <w:p w14:paraId="2EA204CE" w14:textId="77777777" w:rsidR="005F4FE9" w:rsidRPr="001B6A44" w:rsidRDefault="005F4FE9" w:rsidP="005F4FE9">
            <w:pPr>
              <w:spacing w:beforeLines="25" w:before="78"/>
              <w:jc w:val="left"/>
              <w:rPr>
                <w:rFonts w:ascii="宋体" w:eastAsia="宋体" w:hAnsi="Times New Roman" w:cs="宋体"/>
                <w:b/>
                <w:color w:val="000000" w:themeColor="text1"/>
                <w:szCs w:val="21"/>
              </w:rPr>
            </w:pPr>
            <w:r w:rsidRPr="001B6A44">
              <w:rPr>
                <w:rFonts w:ascii="宋体" w:eastAsia="宋体" w:hAnsi="宋体" w:cs="宋体" w:hint="eastAsia"/>
                <w:b/>
                <w:color w:val="000000" w:themeColor="text1"/>
                <w:lang w:bidi="ar"/>
              </w:rPr>
              <w:t>3.3</w:t>
            </w:r>
          </w:p>
        </w:tc>
        <w:tc>
          <w:tcPr>
            <w:tcW w:w="1489" w:type="dxa"/>
            <w:shd w:val="clear" w:color="auto" w:fill="auto"/>
          </w:tcPr>
          <w:p w14:paraId="189F0EC8" w14:textId="77777777" w:rsidR="005F4FE9" w:rsidRPr="001B6A44" w:rsidRDefault="005F4FE9" w:rsidP="005F4FE9">
            <w:pPr>
              <w:spacing w:beforeLines="25" w:before="78"/>
              <w:jc w:val="left"/>
              <w:rPr>
                <w:rFonts w:ascii="宋体" w:eastAsia="宋体" w:hAnsi="Times New Roman" w:cs="宋体"/>
                <w:b/>
                <w:color w:val="000000" w:themeColor="text1"/>
                <w:kern w:val="0"/>
                <w:szCs w:val="21"/>
              </w:rPr>
            </w:pPr>
            <w:r w:rsidRPr="001B6A44">
              <w:rPr>
                <w:rFonts w:ascii="宋体" w:eastAsia="宋体" w:hAnsi="Times New Roman" w:cs="宋体" w:hint="eastAsia"/>
                <w:b/>
                <w:color w:val="000000" w:themeColor="text1"/>
                <w:kern w:val="0"/>
                <w:szCs w:val="21"/>
                <w:lang w:bidi="ar"/>
              </w:rPr>
              <w:t>效力中止与恢复</w:t>
            </w:r>
          </w:p>
        </w:tc>
        <w:tc>
          <w:tcPr>
            <w:tcW w:w="7422" w:type="dxa"/>
            <w:shd w:val="clear" w:color="auto" w:fill="auto"/>
          </w:tcPr>
          <w:p w14:paraId="2906CE1F"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黑体" w:eastAsia="黑体" w:hAnsi="宋体" w:cs="黑体" w:hint="eastAsia"/>
                <w:color w:val="000000" w:themeColor="text1"/>
                <w:shd w:val="pct10" w:color="auto" w:fill="FFFFFF"/>
                <w:lang w:bidi="ar"/>
              </w:rPr>
              <w:t>在本合同效力中止期间，我们不承担保险责任。</w:t>
            </w:r>
            <w:r w:rsidRPr="001B6A44">
              <w:rPr>
                <w:rFonts w:ascii="宋体" w:eastAsia="宋体" w:hAnsi="宋体" w:cs="宋体" w:hint="eastAsia"/>
                <w:color w:val="000000" w:themeColor="text1"/>
                <w:lang w:bidi="ar"/>
              </w:rPr>
              <w:t>本合同不再参与红利分配，同时累积生息的红利余额从合同中止之日起停止计息。</w:t>
            </w:r>
          </w:p>
          <w:p w14:paraId="051E4F56"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本合同效力中止后2年内，您可以填写复效申请书，申请恢复合同效力。我们会对材料进行审核，并作出是否同意复效的决定。</w:t>
            </w:r>
          </w:p>
          <w:p w14:paraId="76D64212"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若因欠交保险费导致合同效力中止的，经我们审核同意复效，双方达成复效协议，自您补交保险费、累积</w:t>
            </w:r>
            <w:r w:rsidRPr="001B6A44">
              <w:rPr>
                <w:rFonts w:ascii="宋体" w:eastAsia="宋体" w:hAnsi="宋体" w:cs="宋体" w:hint="eastAsia"/>
                <w:b/>
                <w:bCs/>
                <w:color w:val="000000" w:themeColor="text1"/>
                <w:lang w:bidi="ar"/>
              </w:rPr>
              <w:t>利息</w:t>
            </w:r>
            <w:r w:rsidRPr="001B6A44">
              <w:rPr>
                <w:rStyle w:val="aff0"/>
                <w:rFonts w:ascii="宋体" w:eastAsia="宋体" w:hAnsi="宋体" w:cs="宋体" w:hint="eastAsia"/>
                <w:b/>
                <w:bCs/>
                <w:color w:val="000000" w:themeColor="text1"/>
                <w:lang w:bidi="ar"/>
              </w:rPr>
              <w:footnoteReference w:id="6"/>
            </w:r>
            <w:r w:rsidRPr="001B6A44">
              <w:rPr>
                <w:rFonts w:ascii="宋体" w:eastAsia="宋体" w:hAnsi="宋体" w:cs="宋体" w:hint="eastAsia"/>
                <w:color w:val="000000" w:themeColor="text1"/>
                <w:lang w:bidi="ar"/>
              </w:rPr>
              <w:t>及其他未还款项之日起，合同效力恢复。</w:t>
            </w:r>
          </w:p>
          <w:p w14:paraId="14B1B6B6"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若因保单贷款导致合同效力中止的，经我们审核同意复效，双方达成复效协议，在您偿还全部保单贷款、累积利息及其他未还款项之日起，合同效力恢复。</w:t>
            </w:r>
          </w:p>
          <w:p w14:paraId="00BB1580"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lastRenderedPageBreak/>
              <w:t>若因自动垫交导致合同效力中止的，经我们审核同意复效，双方达成复效协议，在您偿还全部所垫交的保险费、累积利息及其他未还款项之日起，合同效力恢复。</w:t>
            </w:r>
          </w:p>
          <w:p w14:paraId="24347784"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若因以上两项或者两项以上原因导致合同效力中止的，自同时满足各自对应复效条件之日起，合同效力恢复。</w:t>
            </w:r>
          </w:p>
          <w:p w14:paraId="0BD9B649"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本合同复效后，您将恢复参与红利分配，并且我们将向您补充分配本合同中止期间的红利（如有），累积生息的红利余额自本合同复效之日起重新开始计息。</w:t>
            </w:r>
          </w:p>
          <w:p w14:paraId="3A32B765" w14:textId="77777777" w:rsidR="005F4FE9" w:rsidRPr="001B6A44" w:rsidRDefault="005F4FE9" w:rsidP="005F4FE9">
            <w:pPr>
              <w:spacing w:beforeLines="25" w:before="78"/>
              <w:rPr>
                <w:rFonts w:ascii="宋体" w:eastAsia="宋体" w:hAnsi="宋体" w:cs="宋体" w:hint="eastAsia"/>
                <w:b/>
                <w:bCs/>
                <w:color w:val="000000" w:themeColor="text1"/>
                <w:lang w:bidi="ar"/>
              </w:rPr>
            </w:pPr>
            <w:r w:rsidRPr="001B6A44">
              <w:rPr>
                <w:rFonts w:ascii="宋体" w:eastAsia="宋体" w:hAnsi="宋体" w:cs="宋体" w:hint="eastAsia"/>
                <w:b/>
                <w:bCs/>
                <w:color w:val="000000" w:themeColor="text1"/>
                <w:lang w:bidi="ar"/>
              </w:rPr>
              <w:t>自本合同效力中止之日起满2年您和我们未达成协议的，我们有权解除合同。我们解除合同的，向您退还合同效力中止时本合同的现金价值。</w:t>
            </w:r>
          </w:p>
        </w:tc>
      </w:tr>
      <w:tr w:rsidR="005F4FE9" w:rsidRPr="001B6A44" w14:paraId="5C42FEEB" w14:textId="77777777">
        <w:trPr>
          <w:trHeight w:hRule="exact" w:val="170"/>
        </w:trPr>
        <w:tc>
          <w:tcPr>
            <w:tcW w:w="1169" w:type="dxa"/>
            <w:shd w:val="clear" w:color="auto" w:fill="auto"/>
          </w:tcPr>
          <w:p w14:paraId="453D9999" w14:textId="77777777" w:rsidR="005F4FE9" w:rsidRPr="001B6A44" w:rsidRDefault="005F4FE9" w:rsidP="005F4FE9">
            <w:pPr>
              <w:spacing w:beforeLines="25" w:before="78"/>
              <w:jc w:val="left"/>
              <w:rPr>
                <w:rFonts w:ascii="宋体" w:eastAsia="宋体" w:hAnsi="宋体" w:cs="宋体" w:hint="eastAsia"/>
                <w:color w:val="000000" w:themeColor="text1"/>
              </w:rPr>
            </w:pPr>
          </w:p>
        </w:tc>
        <w:tc>
          <w:tcPr>
            <w:tcW w:w="1489" w:type="dxa"/>
            <w:shd w:val="clear" w:color="auto" w:fill="auto"/>
          </w:tcPr>
          <w:p w14:paraId="673A58D3"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7422" w:type="dxa"/>
            <w:shd w:val="clear" w:color="auto" w:fill="auto"/>
          </w:tcPr>
          <w:p w14:paraId="446E731D" w14:textId="77777777" w:rsidR="005F4FE9" w:rsidRPr="001B6A44" w:rsidRDefault="005F4FE9" w:rsidP="005F4FE9">
            <w:pPr>
              <w:spacing w:beforeLines="25" w:before="78"/>
              <w:rPr>
                <w:rFonts w:ascii="宋体" w:eastAsia="宋体" w:hAnsi="宋体" w:cs="宋体" w:hint="eastAsia"/>
                <w:b/>
                <w:color w:val="000000" w:themeColor="text1"/>
                <w:sz w:val="28"/>
              </w:rPr>
            </w:pPr>
          </w:p>
        </w:tc>
      </w:tr>
      <w:tr w:rsidR="005F4FE9" w:rsidRPr="001B6A44" w14:paraId="747E497A" w14:textId="77777777">
        <w:trPr>
          <w:trHeight w:hRule="exact" w:val="567"/>
        </w:trPr>
        <w:tc>
          <w:tcPr>
            <w:tcW w:w="1169" w:type="dxa"/>
            <w:shd w:val="clear" w:color="auto" w:fill="auto"/>
            <w:vAlign w:val="center"/>
          </w:tcPr>
          <w:p w14:paraId="113A5FFB" w14:textId="77777777" w:rsidR="005F4FE9" w:rsidRPr="001B6A44" w:rsidRDefault="005F4FE9" w:rsidP="005F4FE9">
            <w:pPr>
              <w:spacing w:beforeLines="25" w:before="78"/>
              <w:jc w:val="left"/>
              <w:rPr>
                <w:rFonts w:ascii="宋体" w:eastAsia="宋体" w:hAnsi="宋体" w:cs="宋体" w:hint="eastAsia"/>
                <w:b/>
                <w:color w:val="000000" w:themeColor="text1"/>
                <w:sz w:val="24"/>
              </w:rPr>
            </w:pPr>
            <w:r w:rsidRPr="001B6A44">
              <w:rPr>
                <w:rFonts w:ascii="宋体" w:eastAsia="宋体" w:hAnsi="宋体" w:cs="宋体" w:hint="eastAsia"/>
                <w:b/>
                <w:color w:val="000000" w:themeColor="text1"/>
                <w:sz w:val="24"/>
                <w:lang w:bidi="ar"/>
              </w:rPr>
              <w:t>4.</w:t>
            </w:r>
          </w:p>
        </w:tc>
        <w:tc>
          <w:tcPr>
            <w:tcW w:w="8911" w:type="dxa"/>
            <w:gridSpan w:val="2"/>
            <w:shd w:val="clear" w:color="auto" w:fill="auto"/>
            <w:vAlign w:val="center"/>
          </w:tcPr>
          <w:p w14:paraId="0780D529" w14:textId="77777777" w:rsidR="005F4FE9" w:rsidRPr="001B6A44" w:rsidRDefault="005F4FE9" w:rsidP="005F4FE9">
            <w:pPr>
              <w:spacing w:beforeLines="25" w:before="78"/>
              <w:rPr>
                <w:rFonts w:ascii="宋体" w:eastAsia="宋体" w:hAnsi="宋体" w:cs="宋体" w:hint="eastAsia"/>
                <w:b/>
                <w:color w:val="000000" w:themeColor="text1"/>
                <w:sz w:val="24"/>
              </w:rPr>
            </w:pPr>
            <w:r w:rsidRPr="001B6A44">
              <w:rPr>
                <w:rFonts w:ascii="宋体" w:eastAsia="宋体" w:hAnsi="宋体" w:cs="宋体" w:hint="eastAsia"/>
                <w:b/>
                <w:color w:val="000000" w:themeColor="text1"/>
                <w:sz w:val="24"/>
                <w:lang w:bidi="ar"/>
              </w:rPr>
              <w:t>如何领取保险金</w:t>
            </w:r>
          </w:p>
        </w:tc>
      </w:tr>
      <w:tr w:rsidR="005F4FE9" w:rsidRPr="001B6A44" w14:paraId="3BDDCDEC" w14:textId="77777777">
        <w:trPr>
          <w:trHeight w:hRule="exact" w:val="567"/>
        </w:trPr>
        <w:tc>
          <w:tcPr>
            <w:tcW w:w="1169" w:type="dxa"/>
            <w:tcBorders>
              <w:bottom w:val="single" w:sz="4" w:space="0" w:color="auto"/>
            </w:tcBorders>
            <w:shd w:val="clear" w:color="auto" w:fill="auto"/>
            <w:vAlign w:val="center"/>
          </w:tcPr>
          <w:p w14:paraId="2BD5C761" w14:textId="77777777" w:rsidR="005F4FE9" w:rsidRPr="001B6A44" w:rsidRDefault="005F4FE9" w:rsidP="005F4FE9">
            <w:pPr>
              <w:spacing w:beforeLines="25" w:before="78"/>
              <w:jc w:val="left"/>
              <w:rPr>
                <w:rFonts w:ascii="宋体" w:eastAsia="宋体" w:hAnsi="宋体" w:cs="宋体" w:hint="eastAsia"/>
                <w:b/>
                <w:color w:val="000000" w:themeColor="text1"/>
                <w:sz w:val="24"/>
                <w:lang w:bidi="ar"/>
              </w:rPr>
            </w:pPr>
          </w:p>
        </w:tc>
        <w:tc>
          <w:tcPr>
            <w:tcW w:w="8911" w:type="dxa"/>
            <w:gridSpan w:val="2"/>
            <w:tcBorders>
              <w:bottom w:val="single" w:sz="4" w:space="0" w:color="auto"/>
            </w:tcBorders>
            <w:shd w:val="clear" w:color="auto" w:fill="auto"/>
            <w:vAlign w:val="center"/>
          </w:tcPr>
          <w:p w14:paraId="434EAA08" w14:textId="77777777" w:rsidR="005F4FE9" w:rsidRPr="001B6A44" w:rsidRDefault="005F4FE9" w:rsidP="005F4FE9">
            <w:pPr>
              <w:spacing w:beforeLines="25" w:before="78"/>
              <w:rPr>
                <w:rFonts w:ascii="宋体" w:eastAsia="宋体" w:hAnsi="宋体" w:cs="宋体" w:hint="eastAsia"/>
                <w:b/>
                <w:color w:val="000000" w:themeColor="text1"/>
                <w:sz w:val="24"/>
                <w:lang w:bidi="ar"/>
              </w:rPr>
            </w:pPr>
            <w:r w:rsidRPr="001B6A44">
              <w:rPr>
                <w:rFonts w:ascii="黑体" w:eastAsia="黑体" w:hAnsi="宋体" w:cs="黑体" w:hint="eastAsia"/>
                <w:color w:val="000000" w:themeColor="text1"/>
                <w:lang w:bidi="ar"/>
              </w:rPr>
              <w:t>这部分讲的是发生保险事故后受益人如何领取保险金。</w:t>
            </w:r>
          </w:p>
        </w:tc>
      </w:tr>
      <w:tr w:rsidR="005F4FE9" w:rsidRPr="001B6A44" w14:paraId="150FB093" w14:textId="77777777">
        <w:trPr>
          <w:trHeight w:hRule="exact" w:val="170"/>
        </w:trPr>
        <w:tc>
          <w:tcPr>
            <w:tcW w:w="1169" w:type="dxa"/>
            <w:tcBorders>
              <w:top w:val="single" w:sz="4" w:space="0" w:color="auto"/>
            </w:tcBorders>
            <w:shd w:val="clear" w:color="auto" w:fill="auto"/>
          </w:tcPr>
          <w:p w14:paraId="4731A87B" w14:textId="77777777" w:rsidR="005F4FE9" w:rsidRPr="001B6A44" w:rsidRDefault="005F4FE9" w:rsidP="005F4FE9">
            <w:pPr>
              <w:spacing w:beforeLines="25" w:before="78"/>
              <w:jc w:val="left"/>
              <w:rPr>
                <w:rFonts w:ascii="宋体" w:eastAsia="宋体" w:hAnsi="宋体" w:cs="宋体" w:hint="eastAsia"/>
                <w:color w:val="000000" w:themeColor="text1"/>
              </w:rPr>
            </w:pPr>
          </w:p>
        </w:tc>
        <w:tc>
          <w:tcPr>
            <w:tcW w:w="1489" w:type="dxa"/>
            <w:tcBorders>
              <w:top w:val="single" w:sz="4" w:space="0" w:color="auto"/>
            </w:tcBorders>
            <w:shd w:val="clear" w:color="auto" w:fill="auto"/>
          </w:tcPr>
          <w:p w14:paraId="5719570A"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7422" w:type="dxa"/>
            <w:tcBorders>
              <w:top w:val="single" w:sz="4" w:space="0" w:color="auto"/>
            </w:tcBorders>
            <w:shd w:val="clear" w:color="auto" w:fill="auto"/>
          </w:tcPr>
          <w:p w14:paraId="022D0B1B" w14:textId="77777777" w:rsidR="005F4FE9" w:rsidRPr="001B6A44" w:rsidRDefault="005F4FE9" w:rsidP="005F4FE9">
            <w:pPr>
              <w:spacing w:beforeLines="25" w:before="78"/>
              <w:rPr>
                <w:rFonts w:ascii="宋体" w:eastAsia="宋体" w:hAnsi="宋体" w:cs="宋体" w:hint="eastAsia"/>
                <w:b/>
                <w:color w:val="000000" w:themeColor="text1"/>
                <w:sz w:val="28"/>
              </w:rPr>
            </w:pPr>
          </w:p>
        </w:tc>
      </w:tr>
      <w:tr w:rsidR="005F4FE9" w:rsidRPr="001B6A44" w14:paraId="6EAB2E92" w14:textId="77777777">
        <w:tc>
          <w:tcPr>
            <w:tcW w:w="1169" w:type="dxa"/>
            <w:shd w:val="clear" w:color="auto" w:fill="auto"/>
          </w:tcPr>
          <w:p w14:paraId="15F5BFDD" w14:textId="77777777" w:rsidR="005F4FE9" w:rsidRPr="001B6A44" w:rsidRDefault="005F4FE9" w:rsidP="005F4FE9">
            <w:pPr>
              <w:pStyle w:val="Default"/>
              <w:widowControl/>
              <w:spacing w:beforeLines="25" w:before="78"/>
              <w:jc w:val="both"/>
              <w:rPr>
                <w:rFonts w:hAnsi="宋体"/>
                <w:b/>
                <w:color w:val="000000" w:themeColor="text1"/>
              </w:rPr>
            </w:pPr>
            <w:r w:rsidRPr="001B6A44">
              <w:rPr>
                <w:b/>
                <w:color w:val="000000" w:themeColor="text1"/>
                <w:sz w:val="21"/>
                <w:szCs w:val="21"/>
              </w:rPr>
              <w:t>4.1</w:t>
            </w:r>
          </w:p>
        </w:tc>
        <w:tc>
          <w:tcPr>
            <w:tcW w:w="1489" w:type="dxa"/>
            <w:shd w:val="clear" w:color="auto" w:fill="auto"/>
          </w:tcPr>
          <w:p w14:paraId="0FCE3E35" w14:textId="77777777" w:rsidR="005F4FE9" w:rsidRPr="001B6A44" w:rsidRDefault="005F4FE9" w:rsidP="005F4FE9">
            <w:pPr>
              <w:spacing w:beforeLines="25" w:before="78"/>
              <w:jc w:val="left"/>
              <w:rPr>
                <w:rFonts w:hAnsi="宋体" w:hint="eastAsia"/>
                <w:b/>
                <w:color w:val="000000" w:themeColor="text1"/>
              </w:rPr>
            </w:pPr>
            <w:r w:rsidRPr="001B6A44">
              <w:rPr>
                <w:rFonts w:ascii="宋体" w:eastAsia="宋体" w:hAnsi="宋体" w:cs="宋体" w:hint="eastAsia"/>
                <w:b/>
                <w:color w:val="000000" w:themeColor="text1"/>
                <w:lang w:bidi="ar"/>
              </w:rPr>
              <w:t>受益人</w:t>
            </w:r>
          </w:p>
        </w:tc>
        <w:tc>
          <w:tcPr>
            <w:tcW w:w="7422" w:type="dxa"/>
            <w:shd w:val="clear" w:color="auto" w:fill="auto"/>
          </w:tcPr>
          <w:p w14:paraId="76351E37" w14:textId="77777777" w:rsidR="005F4FE9" w:rsidRPr="001B6A44" w:rsidRDefault="005F4FE9" w:rsidP="005F4FE9">
            <w:pPr>
              <w:spacing w:beforeLines="25" w:before="78"/>
              <w:rPr>
                <w:rFonts w:ascii="宋体" w:eastAsia="宋体" w:hAnsi="宋体" w:cs="宋体" w:hint="eastAsia"/>
                <w:b/>
                <w:bCs/>
                <w:color w:val="000000" w:themeColor="text1"/>
                <w:lang w:bidi="ar"/>
              </w:rPr>
            </w:pPr>
            <w:r w:rsidRPr="001B6A44">
              <w:rPr>
                <w:rFonts w:ascii="宋体" w:eastAsia="宋体" w:hAnsi="宋体" w:cs="宋体" w:hint="eastAsia"/>
                <w:b/>
                <w:bCs/>
                <w:color w:val="000000" w:themeColor="text1"/>
                <w:lang w:bidi="ar"/>
              </w:rPr>
              <w:t>1.身故保险金受益人</w:t>
            </w:r>
          </w:p>
          <w:p w14:paraId="6ED50F33"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您或者被保险人可以指定一人或多人为身故保险金受益人。</w:t>
            </w:r>
          </w:p>
          <w:p w14:paraId="7EB51507"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身故保险金受益人为多人时，可以确定受益顺序和受益份额；如果没有确定份额，各受益人按照相等份额享有受益权。</w:t>
            </w:r>
          </w:p>
          <w:p w14:paraId="03F4B757"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被保险人为无民事行为能力人或限制民事行为能力人的，可以由其监护人指定受益人。</w:t>
            </w:r>
          </w:p>
          <w:p w14:paraId="5E2A3994"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您或者被保险人可以变更身故保险金受益人并书面通知我们。我们收到变更受益人的书面通知后，在保险单或其他保险凭证上批注或附贴批单。</w:t>
            </w:r>
          </w:p>
          <w:p w14:paraId="14EFCCB8"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您在指定和变更身故保险金受益人时，必须经过被保险人同意。</w:t>
            </w:r>
          </w:p>
          <w:p w14:paraId="4E8D5C2D" w14:textId="254CCC0C" w:rsidR="005F4FE9" w:rsidRPr="001B6A44" w:rsidRDefault="005F4FE9" w:rsidP="005F4FE9">
            <w:pPr>
              <w:pStyle w:val="2"/>
              <w:spacing w:beforeLines="25" w:before="78" w:after="0" w:line="240" w:lineRule="auto"/>
              <w:rPr>
                <w:rFonts w:ascii="宋体" w:eastAsia="宋体" w:hAnsi="宋体" w:cs="宋体" w:hint="eastAsia"/>
                <w:b/>
                <w:bCs/>
                <w:color w:val="000000" w:themeColor="text1"/>
                <w:lang w:bidi="ar"/>
              </w:rPr>
            </w:pPr>
            <w:r w:rsidRPr="001B6A44">
              <w:rPr>
                <w:rFonts w:ascii="宋体" w:eastAsia="宋体" w:hAnsi="宋体" w:cs="宋体" w:hint="eastAsia"/>
                <w:b/>
                <w:bCs/>
                <w:color w:val="000000" w:themeColor="text1"/>
                <w:lang w:bidi="ar"/>
              </w:rPr>
              <w:t>2.</w:t>
            </w:r>
            <w:r w:rsidR="00E51D5C">
              <w:rPr>
                <w:rFonts w:ascii="宋体" w:eastAsia="宋体" w:hAnsi="宋体" w:cs="宋体" w:hint="eastAsia"/>
                <w:b/>
                <w:bCs/>
                <w:color w:val="000000" w:themeColor="text1"/>
                <w:lang w:bidi="ar"/>
              </w:rPr>
              <w:t>满期</w:t>
            </w:r>
            <w:r w:rsidRPr="001B6A44">
              <w:rPr>
                <w:rFonts w:ascii="宋体" w:eastAsia="宋体" w:hAnsi="宋体" w:cs="宋体" w:hint="eastAsia"/>
                <w:b/>
                <w:bCs/>
                <w:color w:val="000000" w:themeColor="text1"/>
                <w:lang w:bidi="ar"/>
              </w:rPr>
              <w:t>保险金受益人</w:t>
            </w:r>
          </w:p>
          <w:p w14:paraId="20160011" w14:textId="2B22FD27" w:rsidR="005F4FE9" w:rsidRPr="001B6A44" w:rsidRDefault="005F4FE9" w:rsidP="005F4FE9">
            <w:pPr>
              <w:pStyle w:val="2"/>
              <w:spacing w:beforeLines="25" w:before="78" w:after="0" w:line="240" w:lineRule="auto"/>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除另有约定外，</w:t>
            </w:r>
            <w:r w:rsidR="00E51D5C">
              <w:rPr>
                <w:rFonts w:ascii="宋体" w:eastAsia="宋体" w:hAnsi="宋体" w:cs="宋体" w:hint="eastAsia"/>
                <w:color w:val="000000" w:themeColor="text1"/>
                <w:lang w:bidi="ar"/>
              </w:rPr>
              <w:t>满期</w:t>
            </w:r>
            <w:r w:rsidRPr="001B6A44">
              <w:rPr>
                <w:rFonts w:ascii="宋体" w:eastAsia="宋体" w:hAnsi="宋体" w:cs="宋体" w:hint="eastAsia"/>
                <w:color w:val="000000" w:themeColor="text1"/>
                <w:lang w:bidi="ar"/>
              </w:rPr>
              <w:t>保险金的受益人为被保险人本人。</w:t>
            </w:r>
          </w:p>
          <w:p w14:paraId="070D5E3A" w14:textId="77777777" w:rsidR="005F4FE9" w:rsidRPr="001B6A44" w:rsidRDefault="005F4FE9" w:rsidP="005F4FE9">
            <w:pPr>
              <w:spacing w:beforeLines="25" w:before="78"/>
              <w:rPr>
                <w:rFonts w:ascii="宋体" w:eastAsia="宋体" w:hAnsi="宋体" w:cs="宋体" w:hint="eastAsia"/>
                <w:b/>
                <w:bCs/>
                <w:color w:val="000000" w:themeColor="text1"/>
                <w:lang w:bidi="ar"/>
              </w:rPr>
            </w:pPr>
            <w:r w:rsidRPr="001B6A44">
              <w:rPr>
                <w:rFonts w:ascii="宋体" w:eastAsia="宋体" w:hAnsi="宋体" w:cs="宋体" w:hint="eastAsia"/>
                <w:b/>
                <w:bCs/>
                <w:color w:val="000000" w:themeColor="text1"/>
                <w:lang w:bidi="ar"/>
              </w:rPr>
              <w:t>受益人故意造成被保险人身故、伤残、疾病的，或者故意杀害被保险人未遂的，该受益人丧失受益权。</w:t>
            </w:r>
          </w:p>
          <w:p w14:paraId="26E48694"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被保险人身故后，有下列情形之一的，保险金作为被保险人的遗产，由我们依照关于继承的法律法规履行给付保险金的义务：</w:t>
            </w:r>
          </w:p>
          <w:p w14:paraId="280B9563"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1．没有指定受益人，或者受益人指定不明无法确定的；</w:t>
            </w:r>
          </w:p>
          <w:p w14:paraId="5F6EC497"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2. 受益人先于被保险人身故，没有其他受益人的；</w:t>
            </w:r>
          </w:p>
          <w:p w14:paraId="3778B597"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3. 受益人依法丧失受益权或者放弃受益权，没有其他受益人的。</w:t>
            </w:r>
          </w:p>
          <w:p w14:paraId="2CDB2870" w14:textId="77777777" w:rsidR="005F4FE9" w:rsidRPr="001B6A44" w:rsidRDefault="005F4FE9" w:rsidP="005F4FE9">
            <w:pPr>
              <w:spacing w:beforeLines="25" w:before="78"/>
              <w:rPr>
                <w:rFonts w:ascii="宋体" w:eastAsia="宋体" w:hAnsi="宋体" w:cs="宋体" w:hint="eastAsia"/>
                <w:color w:val="000000" w:themeColor="text1"/>
              </w:rPr>
            </w:pPr>
            <w:r w:rsidRPr="001B6A44">
              <w:rPr>
                <w:rFonts w:ascii="宋体" w:eastAsia="宋体" w:hAnsi="宋体" w:cs="宋体" w:hint="eastAsia"/>
                <w:color w:val="000000" w:themeColor="text1"/>
                <w:lang w:bidi="ar"/>
              </w:rPr>
              <w:t>受益人与被保险人在同一事件中身故，且不能确定身故先后顺序的，推定受益人身故在先。</w:t>
            </w:r>
          </w:p>
        </w:tc>
      </w:tr>
      <w:tr w:rsidR="005F4FE9" w:rsidRPr="001B6A44" w14:paraId="7A7BC5D6" w14:textId="77777777">
        <w:trPr>
          <w:trHeight w:hRule="exact" w:val="170"/>
        </w:trPr>
        <w:tc>
          <w:tcPr>
            <w:tcW w:w="1169" w:type="dxa"/>
            <w:shd w:val="clear" w:color="auto" w:fill="auto"/>
          </w:tcPr>
          <w:p w14:paraId="382687BB"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1489" w:type="dxa"/>
            <w:shd w:val="clear" w:color="auto" w:fill="auto"/>
          </w:tcPr>
          <w:p w14:paraId="3931F1F7" w14:textId="77777777" w:rsidR="005F4FE9" w:rsidRPr="001B6A44" w:rsidRDefault="005F4FE9" w:rsidP="005F4FE9">
            <w:pPr>
              <w:spacing w:beforeLines="25" w:before="78"/>
              <w:jc w:val="left"/>
              <w:rPr>
                <w:rFonts w:ascii="宋体" w:eastAsia="宋体" w:hAnsi="宋体" w:cs="宋体" w:hint="eastAsia"/>
                <w:b/>
                <w:color w:val="000000" w:themeColor="text1"/>
                <w:sz w:val="32"/>
              </w:rPr>
            </w:pPr>
          </w:p>
        </w:tc>
        <w:tc>
          <w:tcPr>
            <w:tcW w:w="7422" w:type="dxa"/>
            <w:shd w:val="clear" w:color="auto" w:fill="auto"/>
          </w:tcPr>
          <w:p w14:paraId="4C1C7330" w14:textId="77777777" w:rsidR="005F4FE9" w:rsidRPr="001B6A44" w:rsidRDefault="005F4FE9" w:rsidP="005F4FE9">
            <w:pPr>
              <w:spacing w:beforeLines="25" w:before="78"/>
              <w:rPr>
                <w:rFonts w:ascii="宋体" w:eastAsia="宋体" w:hAnsi="宋体" w:cs="宋体" w:hint="eastAsia"/>
                <w:b/>
                <w:color w:val="000000" w:themeColor="text1"/>
                <w:sz w:val="32"/>
              </w:rPr>
            </w:pPr>
          </w:p>
        </w:tc>
      </w:tr>
      <w:tr w:rsidR="005F4FE9" w:rsidRPr="001B6A44" w14:paraId="1FA2CC4F" w14:textId="77777777">
        <w:tc>
          <w:tcPr>
            <w:tcW w:w="1169" w:type="dxa"/>
            <w:shd w:val="clear" w:color="auto" w:fill="auto"/>
          </w:tcPr>
          <w:p w14:paraId="796194EE" w14:textId="77777777" w:rsidR="005F4FE9" w:rsidRPr="001B6A44" w:rsidRDefault="005F4FE9" w:rsidP="005F4FE9">
            <w:pPr>
              <w:spacing w:beforeLines="25" w:before="78"/>
              <w:jc w:val="left"/>
              <w:rPr>
                <w:b/>
                <w:color w:val="000000" w:themeColor="text1"/>
                <w:szCs w:val="21"/>
              </w:rPr>
            </w:pPr>
            <w:r w:rsidRPr="001B6A44">
              <w:rPr>
                <w:rFonts w:ascii="宋体" w:eastAsia="宋体" w:hAnsi="宋体" w:cs="宋体" w:hint="eastAsia"/>
                <w:b/>
                <w:color w:val="000000" w:themeColor="text1"/>
                <w:lang w:bidi="ar"/>
              </w:rPr>
              <w:t>4.2</w:t>
            </w:r>
          </w:p>
        </w:tc>
        <w:tc>
          <w:tcPr>
            <w:tcW w:w="1489" w:type="dxa"/>
            <w:shd w:val="clear" w:color="auto" w:fill="auto"/>
          </w:tcPr>
          <w:p w14:paraId="2F9B67C5" w14:textId="77777777" w:rsidR="005F4FE9" w:rsidRPr="001B6A44" w:rsidRDefault="005F4FE9" w:rsidP="005F4FE9">
            <w:pPr>
              <w:spacing w:beforeLines="25" w:before="78"/>
              <w:jc w:val="left"/>
              <w:rPr>
                <w:rFonts w:ascii="宋体" w:eastAsia="宋体" w:hAnsi="宋体" w:cs="宋体" w:hint="eastAsia"/>
                <w:b/>
                <w:color w:val="000000" w:themeColor="text1"/>
                <w:lang w:bidi="ar"/>
              </w:rPr>
            </w:pPr>
            <w:r w:rsidRPr="001B6A44">
              <w:rPr>
                <w:rFonts w:ascii="宋体" w:eastAsia="宋体" w:hAnsi="宋体" w:cs="宋体" w:hint="eastAsia"/>
                <w:b/>
                <w:color w:val="000000" w:themeColor="text1"/>
                <w:lang w:bidi="ar"/>
              </w:rPr>
              <w:t>保险事故通知</w:t>
            </w:r>
          </w:p>
        </w:tc>
        <w:tc>
          <w:tcPr>
            <w:tcW w:w="7422" w:type="dxa"/>
            <w:shd w:val="clear" w:color="auto" w:fill="auto"/>
          </w:tcPr>
          <w:p w14:paraId="77E8CD66"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您、被保险人或受益人知道保险事故发生后应当在10日内通知我们。</w:t>
            </w:r>
          </w:p>
          <w:p w14:paraId="391CC448" w14:textId="77777777" w:rsidR="005F4FE9" w:rsidRPr="001B6A44" w:rsidRDefault="005F4FE9" w:rsidP="005F4FE9">
            <w:pPr>
              <w:spacing w:beforeLines="25" w:before="78"/>
              <w:rPr>
                <w:rFonts w:ascii="黑体" w:eastAsia="黑体" w:hAnsi="宋体" w:cs="黑体" w:hint="eastAsia"/>
                <w:color w:val="000000" w:themeColor="text1"/>
                <w:shd w:val="pct10" w:color="auto" w:fill="FFFFFF"/>
                <w:lang w:bidi="ar"/>
              </w:rPr>
            </w:pPr>
            <w:r w:rsidRPr="001B6A44">
              <w:rPr>
                <w:rFonts w:ascii="黑体" w:eastAsia="黑体" w:hAnsi="宋体" w:cs="黑体" w:hint="eastAsia"/>
                <w:color w:val="000000" w:themeColor="text1"/>
                <w:shd w:val="pct10" w:color="auto" w:fill="FFFFFF"/>
                <w:lang w:bidi="ar"/>
              </w:rPr>
              <w:t>如果您、被保险人或受益人故意或者因重大过失未及时通知，致使保险事故的性质、原因、损失程度等难以确定的，我们对无法确定的部分不承担保险责任，</w:t>
            </w:r>
            <w:r w:rsidRPr="001B6A44">
              <w:rPr>
                <w:rFonts w:ascii="宋体" w:eastAsia="宋体" w:hAnsi="宋体" w:cs="宋体" w:hint="eastAsia"/>
                <w:color w:val="000000" w:themeColor="text1"/>
                <w:lang w:bidi="ar"/>
              </w:rPr>
              <w:t>但我们通过其他途径已经及时知道或者应当及时知道保险事故发生或者虽未及时通知但不影响我们确定保险事故的性质、原因、损失程度的除外。</w:t>
            </w:r>
          </w:p>
        </w:tc>
      </w:tr>
      <w:tr w:rsidR="005F4FE9" w:rsidRPr="001B6A44" w14:paraId="568B0151" w14:textId="77777777">
        <w:trPr>
          <w:trHeight w:hRule="exact" w:val="170"/>
        </w:trPr>
        <w:tc>
          <w:tcPr>
            <w:tcW w:w="1169" w:type="dxa"/>
            <w:shd w:val="clear" w:color="auto" w:fill="auto"/>
          </w:tcPr>
          <w:p w14:paraId="4384B77C"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1489" w:type="dxa"/>
            <w:shd w:val="clear" w:color="auto" w:fill="auto"/>
          </w:tcPr>
          <w:p w14:paraId="557FE025" w14:textId="77777777" w:rsidR="005F4FE9" w:rsidRPr="001B6A44" w:rsidRDefault="005F4FE9" w:rsidP="005F4FE9">
            <w:pPr>
              <w:spacing w:beforeLines="25" w:before="78"/>
              <w:jc w:val="left"/>
              <w:rPr>
                <w:rFonts w:ascii="宋体" w:eastAsia="宋体" w:hAnsi="宋体" w:cs="宋体" w:hint="eastAsia"/>
                <w:b/>
                <w:color w:val="000000" w:themeColor="text1"/>
                <w:sz w:val="32"/>
              </w:rPr>
            </w:pPr>
          </w:p>
        </w:tc>
        <w:tc>
          <w:tcPr>
            <w:tcW w:w="7422" w:type="dxa"/>
            <w:shd w:val="clear" w:color="auto" w:fill="auto"/>
          </w:tcPr>
          <w:p w14:paraId="25C6CBF3" w14:textId="77777777" w:rsidR="005F4FE9" w:rsidRPr="001B6A44" w:rsidRDefault="005F4FE9" w:rsidP="005F4FE9">
            <w:pPr>
              <w:spacing w:beforeLines="25" w:before="78"/>
              <w:rPr>
                <w:rFonts w:ascii="宋体" w:eastAsia="宋体" w:hAnsi="宋体" w:cs="宋体" w:hint="eastAsia"/>
                <w:b/>
                <w:color w:val="000000" w:themeColor="text1"/>
                <w:sz w:val="32"/>
              </w:rPr>
            </w:pPr>
          </w:p>
        </w:tc>
      </w:tr>
      <w:tr w:rsidR="005F4FE9" w:rsidRPr="001B6A44" w14:paraId="59BEBB55" w14:textId="77777777">
        <w:tc>
          <w:tcPr>
            <w:tcW w:w="1169" w:type="dxa"/>
            <w:shd w:val="clear" w:color="auto" w:fill="auto"/>
          </w:tcPr>
          <w:p w14:paraId="2DBE6AAD" w14:textId="77777777" w:rsidR="005F4FE9" w:rsidRPr="001B6A44" w:rsidRDefault="005F4FE9" w:rsidP="005F4FE9">
            <w:pPr>
              <w:spacing w:beforeLines="25" w:before="78"/>
              <w:jc w:val="left"/>
              <w:rPr>
                <w:rFonts w:ascii="宋体" w:eastAsia="宋体" w:hAnsi="宋体" w:cs="宋体" w:hint="eastAsia"/>
                <w:b/>
                <w:color w:val="000000" w:themeColor="text1"/>
                <w:lang w:bidi="ar"/>
              </w:rPr>
            </w:pPr>
            <w:r w:rsidRPr="001B6A44">
              <w:rPr>
                <w:rFonts w:ascii="宋体" w:eastAsia="宋体" w:hAnsi="宋体" w:cs="宋体" w:hint="eastAsia"/>
                <w:b/>
                <w:color w:val="000000" w:themeColor="text1"/>
                <w:lang w:bidi="ar"/>
              </w:rPr>
              <w:lastRenderedPageBreak/>
              <w:t>4.3</w:t>
            </w:r>
          </w:p>
        </w:tc>
        <w:tc>
          <w:tcPr>
            <w:tcW w:w="1489" w:type="dxa"/>
            <w:shd w:val="clear" w:color="auto" w:fill="auto"/>
          </w:tcPr>
          <w:p w14:paraId="7D0F380D" w14:textId="77777777" w:rsidR="005F4FE9" w:rsidRPr="001B6A44" w:rsidRDefault="005F4FE9" w:rsidP="005F4FE9">
            <w:pPr>
              <w:spacing w:beforeLines="25" w:before="78"/>
              <w:jc w:val="left"/>
              <w:rPr>
                <w:rFonts w:ascii="宋体" w:eastAsia="宋体" w:hAnsi="宋体" w:cs="宋体" w:hint="eastAsia"/>
                <w:b/>
                <w:color w:val="000000" w:themeColor="text1"/>
                <w:lang w:bidi="ar"/>
              </w:rPr>
            </w:pPr>
            <w:r w:rsidRPr="001B6A44">
              <w:rPr>
                <w:rFonts w:ascii="宋体" w:eastAsia="宋体" w:hAnsi="宋体" w:cs="宋体" w:hint="eastAsia"/>
                <w:b/>
                <w:color w:val="000000" w:themeColor="text1"/>
                <w:lang w:bidi="ar"/>
              </w:rPr>
              <w:t>保险金申请</w:t>
            </w:r>
          </w:p>
        </w:tc>
        <w:tc>
          <w:tcPr>
            <w:tcW w:w="7422" w:type="dxa"/>
            <w:shd w:val="clear" w:color="auto" w:fill="auto"/>
          </w:tcPr>
          <w:p w14:paraId="4BE63652" w14:textId="77777777" w:rsidR="005F4FE9" w:rsidRPr="001B6A44" w:rsidRDefault="005F4FE9" w:rsidP="005F4FE9">
            <w:pPr>
              <w:spacing w:beforeLines="25" w:before="78"/>
              <w:rPr>
                <w:rFonts w:ascii="黑体" w:eastAsia="黑体" w:hAnsi="宋体" w:cs="黑体" w:hint="eastAsia"/>
                <w:color w:val="000000" w:themeColor="text1"/>
                <w:lang w:bidi="ar"/>
              </w:rPr>
            </w:pPr>
            <w:r w:rsidRPr="001B6A44">
              <w:rPr>
                <w:rFonts w:ascii="宋体" w:eastAsia="宋体" w:hAnsi="宋体" w:cs="宋体" w:hint="eastAsia"/>
                <w:color w:val="000000" w:themeColor="text1"/>
                <w:lang w:bidi="ar"/>
              </w:rPr>
              <w:t>申请保险金时，由相应保险金受益人作为申请人填写保险金给付申请书，并提供下列证明和资料：</w:t>
            </w:r>
          </w:p>
        </w:tc>
      </w:tr>
      <w:tr w:rsidR="005F4FE9" w:rsidRPr="001B6A44" w14:paraId="14D17F26" w14:textId="77777777">
        <w:trPr>
          <w:trHeight w:hRule="exact" w:val="170"/>
        </w:trPr>
        <w:tc>
          <w:tcPr>
            <w:tcW w:w="1169" w:type="dxa"/>
            <w:shd w:val="clear" w:color="auto" w:fill="auto"/>
          </w:tcPr>
          <w:p w14:paraId="05259A07"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1489" w:type="dxa"/>
            <w:shd w:val="clear" w:color="auto" w:fill="auto"/>
          </w:tcPr>
          <w:p w14:paraId="0E92B279" w14:textId="77777777" w:rsidR="005F4FE9" w:rsidRPr="001B6A44" w:rsidRDefault="005F4FE9" w:rsidP="005F4FE9">
            <w:pPr>
              <w:spacing w:beforeLines="25" w:before="78"/>
              <w:jc w:val="left"/>
              <w:rPr>
                <w:rFonts w:ascii="宋体" w:eastAsia="宋体" w:hAnsi="宋体" w:cs="宋体" w:hint="eastAsia"/>
                <w:b/>
                <w:color w:val="000000" w:themeColor="text1"/>
                <w:sz w:val="32"/>
              </w:rPr>
            </w:pPr>
          </w:p>
        </w:tc>
        <w:tc>
          <w:tcPr>
            <w:tcW w:w="7422" w:type="dxa"/>
            <w:shd w:val="clear" w:color="auto" w:fill="auto"/>
          </w:tcPr>
          <w:p w14:paraId="2CD57AB7" w14:textId="77777777" w:rsidR="005F4FE9" w:rsidRPr="001B6A44" w:rsidRDefault="005F4FE9" w:rsidP="005F4FE9">
            <w:pPr>
              <w:spacing w:beforeLines="25" w:before="78"/>
              <w:rPr>
                <w:rFonts w:ascii="宋体" w:eastAsia="宋体" w:hAnsi="宋体" w:cs="宋体" w:hint="eastAsia"/>
                <w:b/>
                <w:color w:val="000000" w:themeColor="text1"/>
                <w:sz w:val="32"/>
              </w:rPr>
            </w:pPr>
          </w:p>
        </w:tc>
      </w:tr>
      <w:tr w:rsidR="005F4FE9" w:rsidRPr="001B6A44" w14:paraId="6F6B545A" w14:textId="77777777">
        <w:tc>
          <w:tcPr>
            <w:tcW w:w="1169" w:type="dxa"/>
            <w:shd w:val="clear" w:color="auto" w:fill="auto"/>
          </w:tcPr>
          <w:p w14:paraId="44077EEA" w14:textId="77777777" w:rsidR="005F4FE9" w:rsidRPr="001B6A44" w:rsidRDefault="005F4FE9" w:rsidP="005F4FE9">
            <w:pPr>
              <w:spacing w:beforeLines="25" w:before="78"/>
              <w:jc w:val="left"/>
              <w:rPr>
                <w:rFonts w:ascii="宋体" w:eastAsia="宋体" w:hAnsi="宋体" w:cs="宋体" w:hint="eastAsia"/>
                <w:b/>
                <w:color w:val="000000" w:themeColor="text1"/>
                <w:lang w:bidi="ar"/>
              </w:rPr>
            </w:pPr>
          </w:p>
        </w:tc>
        <w:tc>
          <w:tcPr>
            <w:tcW w:w="1489" w:type="dxa"/>
            <w:shd w:val="clear" w:color="auto" w:fill="auto"/>
          </w:tcPr>
          <w:p w14:paraId="6E9CB3FE" w14:textId="37942447" w:rsidR="005F4FE9" w:rsidRPr="001B6A44" w:rsidRDefault="007D3E88" w:rsidP="005F4FE9">
            <w:pPr>
              <w:spacing w:beforeLines="25" w:before="78"/>
              <w:jc w:val="left"/>
              <w:rPr>
                <w:rFonts w:ascii="宋体" w:eastAsia="宋体" w:hAnsi="宋体" w:cs="宋体" w:hint="eastAsia"/>
                <w:b/>
                <w:color w:val="000000" w:themeColor="text1"/>
                <w:lang w:bidi="ar"/>
              </w:rPr>
            </w:pPr>
            <w:r>
              <w:rPr>
                <w:rFonts w:ascii="宋体" w:eastAsia="宋体" w:hAnsi="宋体" w:cs="宋体" w:hint="eastAsia"/>
                <w:b/>
                <w:color w:val="000000" w:themeColor="text1"/>
                <w:lang w:bidi="ar"/>
              </w:rPr>
              <w:t>满期</w:t>
            </w:r>
            <w:r w:rsidR="005F4FE9" w:rsidRPr="001B6A44">
              <w:rPr>
                <w:rFonts w:ascii="宋体" w:eastAsia="宋体" w:hAnsi="宋体" w:cs="宋体" w:hint="eastAsia"/>
                <w:b/>
                <w:color w:val="000000" w:themeColor="text1"/>
                <w:lang w:bidi="ar"/>
              </w:rPr>
              <w:t>保险金申请所需的证明和资料</w:t>
            </w:r>
          </w:p>
        </w:tc>
        <w:tc>
          <w:tcPr>
            <w:tcW w:w="7422" w:type="dxa"/>
            <w:shd w:val="clear" w:color="auto" w:fill="auto"/>
          </w:tcPr>
          <w:p w14:paraId="4B7098EC" w14:textId="3BA5309B" w:rsidR="007D3E88" w:rsidRDefault="007D3E88" w:rsidP="005F4FE9">
            <w:pPr>
              <w:numPr>
                <w:ilvl w:val="0"/>
                <w:numId w:val="4"/>
              </w:numPr>
              <w:spacing w:beforeLines="25" w:before="78"/>
              <w:rPr>
                <w:rFonts w:ascii="宋体" w:eastAsia="宋体" w:hAnsi="宋体" w:cs="宋体" w:hint="eastAsia"/>
                <w:color w:val="000000" w:themeColor="text1"/>
              </w:rPr>
            </w:pPr>
            <w:r>
              <w:rPr>
                <w:rFonts w:ascii="宋体" w:eastAsia="宋体" w:hAnsi="宋体" w:cs="宋体" w:hint="eastAsia"/>
                <w:color w:val="000000" w:themeColor="text1"/>
              </w:rPr>
              <w:t>保险合同；</w:t>
            </w:r>
          </w:p>
          <w:p w14:paraId="23DFFBAA" w14:textId="6C7649E5" w:rsidR="005F4FE9" w:rsidRPr="001B6A44" w:rsidRDefault="007D3E88" w:rsidP="005F4FE9">
            <w:pPr>
              <w:numPr>
                <w:ilvl w:val="0"/>
                <w:numId w:val="4"/>
              </w:numPr>
              <w:spacing w:beforeLines="25" w:before="78"/>
              <w:rPr>
                <w:rFonts w:ascii="宋体" w:eastAsia="宋体" w:hAnsi="宋体" w:cs="宋体" w:hint="eastAsia"/>
                <w:color w:val="000000" w:themeColor="text1"/>
              </w:rPr>
            </w:pPr>
            <w:r>
              <w:rPr>
                <w:rFonts w:ascii="宋体" w:eastAsia="宋体" w:hAnsi="宋体" w:cs="宋体" w:hint="eastAsia"/>
                <w:color w:val="000000" w:themeColor="text1"/>
                <w:lang w:bidi="ar"/>
              </w:rPr>
              <w:t>申请人</w:t>
            </w:r>
            <w:r w:rsidR="005F4FE9" w:rsidRPr="001B6A44">
              <w:rPr>
                <w:rFonts w:ascii="宋体" w:eastAsia="宋体" w:hAnsi="宋体" w:cs="宋体" w:hint="eastAsia"/>
                <w:color w:val="000000" w:themeColor="text1"/>
                <w:lang w:bidi="ar"/>
              </w:rPr>
              <w:t>的</w:t>
            </w:r>
            <w:r w:rsidR="005F4FE9" w:rsidRPr="001B6A44">
              <w:rPr>
                <w:rFonts w:ascii="宋体" w:eastAsia="宋体" w:hAnsi="宋体" w:cs="宋体" w:hint="eastAsia"/>
                <w:b/>
                <w:bCs/>
                <w:color w:val="000000" w:themeColor="text1"/>
                <w:lang w:bidi="ar"/>
              </w:rPr>
              <w:t>有效身份证件</w:t>
            </w:r>
            <w:r w:rsidR="005F4FE9" w:rsidRPr="001B6A44">
              <w:rPr>
                <w:rStyle w:val="aff0"/>
                <w:rFonts w:ascii="宋体" w:eastAsia="宋体" w:hAnsi="宋体" w:cs="宋体" w:hint="eastAsia"/>
                <w:b/>
                <w:bCs/>
                <w:color w:val="000000" w:themeColor="text1"/>
                <w:lang w:bidi="ar"/>
              </w:rPr>
              <w:footnoteReference w:id="7"/>
            </w:r>
            <w:r w:rsidR="005F4FE9" w:rsidRPr="001B6A44">
              <w:rPr>
                <w:rFonts w:ascii="宋体" w:eastAsia="宋体" w:hAnsi="宋体" w:cs="宋体" w:hint="eastAsia"/>
                <w:color w:val="000000" w:themeColor="text1"/>
                <w:lang w:bidi="ar"/>
              </w:rPr>
              <w:t>；</w:t>
            </w:r>
          </w:p>
          <w:p w14:paraId="62C6605A" w14:textId="46B77832" w:rsidR="005F4FE9" w:rsidRPr="007D3E88" w:rsidRDefault="005F4FE9" w:rsidP="007D3E88">
            <w:pPr>
              <w:numPr>
                <w:ilvl w:val="0"/>
                <w:numId w:val="4"/>
              </w:num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被保险人的有效身份证件。</w:t>
            </w:r>
          </w:p>
        </w:tc>
      </w:tr>
      <w:tr w:rsidR="005F4FE9" w:rsidRPr="001B6A44" w14:paraId="22E37A56" w14:textId="77777777">
        <w:trPr>
          <w:trHeight w:hRule="exact" w:val="170"/>
        </w:trPr>
        <w:tc>
          <w:tcPr>
            <w:tcW w:w="1169" w:type="dxa"/>
            <w:shd w:val="clear" w:color="auto" w:fill="auto"/>
          </w:tcPr>
          <w:p w14:paraId="168FF459"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1489" w:type="dxa"/>
            <w:shd w:val="clear" w:color="auto" w:fill="auto"/>
          </w:tcPr>
          <w:p w14:paraId="2B9DA651" w14:textId="77777777" w:rsidR="005F4FE9" w:rsidRPr="001B6A44" w:rsidRDefault="005F4FE9" w:rsidP="005F4FE9">
            <w:pPr>
              <w:spacing w:beforeLines="25" w:before="78"/>
              <w:jc w:val="left"/>
              <w:rPr>
                <w:rFonts w:ascii="宋体" w:eastAsia="宋体" w:hAnsi="宋体" w:cs="宋体" w:hint="eastAsia"/>
                <w:b/>
                <w:color w:val="000000" w:themeColor="text1"/>
                <w:sz w:val="32"/>
              </w:rPr>
            </w:pPr>
          </w:p>
        </w:tc>
        <w:tc>
          <w:tcPr>
            <w:tcW w:w="7422" w:type="dxa"/>
            <w:shd w:val="clear" w:color="auto" w:fill="auto"/>
          </w:tcPr>
          <w:p w14:paraId="5A023CCD" w14:textId="77777777" w:rsidR="005F4FE9" w:rsidRPr="001B6A44" w:rsidRDefault="005F4FE9" w:rsidP="005F4FE9">
            <w:pPr>
              <w:spacing w:beforeLines="25" w:before="78"/>
              <w:rPr>
                <w:rFonts w:ascii="宋体" w:eastAsia="宋体" w:hAnsi="宋体" w:cs="宋体" w:hint="eastAsia"/>
                <w:b/>
                <w:color w:val="000000" w:themeColor="text1"/>
                <w:sz w:val="32"/>
              </w:rPr>
            </w:pPr>
          </w:p>
        </w:tc>
      </w:tr>
      <w:tr w:rsidR="005F4FE9" w:rsidRPr="001B6A44" w14:paraId="3A507310" w14:textId="77777777">
        <w:tc>
          <w:tcPr>
            <w:tcW w:w="1169" w:type="dxa"/>
            <w:shd w:val="clear" w:color="auto" w:fill="auto"/>
          </w:tcPr>
          <w:p w14:paraId="0BD9045F" w14:textId="77777777" w:rsidR="005F4FE9" w:rsidRPr="001B6A44" w:rsidRDefault="005F4FE9" w:rsidP="005F4FE9">
            <w:pPr>
              <w:spacing w:beforeLines="25" w:before="78"/>
              <w:jc w:val="left"/>
              <w:rPr>
                <w:rFonts w:ascii="宋体" w:eastAsia="宋体" w:hAnsi="宋体" w:cs="宋体" w:hint="eastAsia"/>
                <w:b/>
                <w:color w:val="000000" w:themeColor="text1"/>
                <w:lang w:bidi="ar"/>
              </w:rPr>
            </w:pPr>
          </w:p>
        </w:tc>
        <w:tc>
          <w:tcPr>
            <w:tcW w:w="1489" w:type="dxa"/>
            <w:shd w:val="clear" w:color="auto" w:fill="auto"/>
          </w:tcPr>
          <w:p w14:paraId="1F895CCC" w14:textId="77777777" w:rsidR="005F4FE9" w:rsidRPr="001B6A44" w:rsidRDefault="005F4FE9" w:rsidP="005F4FE9">
            <w:pPr>
              <w:spacing w:beforeLines="25" w:before="78"/>
              <w:rPr>
                <w:rFonts w:ascii="宋体" w:eastAsia="宋体" w:hAnsi="宋体" w:cs="宋体" w:hint="eastAsia"/>
                <w:b/>
                <w:color w:val="000000" w:themeColor="text1"/>
                <w:lang w:bidi="ar"/>
              </w:rPr>
            </w:pPr>
            <w:r w:rsidRPr="001B6A44">
              <w:rPr>
                <w:rFonts w:ascii="宋体" w:eastAsia="宋体" w:hAnsi="宋体" w:cs="宋体" w:hint="eastAsia"/>
                <w:b/>
                <w:color w:val="000000" w:themeColor="text1"/>
                <w:lang w:bidi="ar"/>
              </w:rPr>
              <w:t>身故保险金申请所需的证明和资料</w:t>
            </w:r>
          </w:p>
        </w:tc>
        <w:tc>
          <w:tcPr>
            <w:tcW w:w="7422" w:type="dxa"/>
            <w:shd w:val="clear" w:color="auto" w:fill="auto"/>
          </w:tcPr>
          <w:p w14:paraId="73B9BEFF" w14:textId="77777777" w:rsidR="005F4FE9" w:rsidRPr="001B6A44" w:rsidRDefault="005F4FE9" w:rsidP="005F4FE9">
            <w:pPr>
              <w:numPr>
                <w:ilvl w:val="0"/>
                <w:numId w:val="6"/>
              </w:num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保险合同；</w:t>
            </w:r>
          </w:p>
          <w:p w14:paraId="37E12204" w14:textId="77777777" w:rsidR="005F4FE9" w:rsidRPr="001B6A44" w:rsidRDefault="005F4FE9" w:rsidP="005F4FE9">
            <w:pPr>
              <w:numPr>
                <w:ilvl w:val="0"/>
                <w:numId w:val="6"/>
              </w:numPr>
              <w:spacing w:beforeLines="25" w:before="78"/>
              <w:rPr>
                <w:rFonts w:ascii="宋体" w:eastAsia="宋体" w:hAnsi="宋体" w:cs="宋体" w:hint="eastAsia"/>
                <w:color w:val="000000" w:themeColor="text1"/>
              </w:rPr>
            </w:pPr>
            <w:r w:rsidRPr="001B6A44">
              <w:rPr>
                <w:rFonts w:ascii="宋体" w:eastAsia="宋体" w:hAnsi="宋体" w:cs="宋体" w:hint="eastAsia"/>
                <w:color w:val="000000" w:themeColor="text1"/>
                <w:lang w:bidi="ar"/>
              </w:rPr>
              <w:t>申请人的有效身份证件，以及其与投保人、被保险人的关系证明材料；</w:t>
            </w:r>
          </w:p>
          <w:p w14:paraId="52E2C426" w14:textId="715B92E1" w:rsidR="005F4FE9" w:rsidRPr="001B6A44" w:rsidRDefault="005F4FE9" w:rsidP="005F4FE9">
            <w:pPr>
              <w:numPr>
                <w:ilvl w:val="0"/>
                <w:numId w:val="6"/>
              </w:num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国务院卫生行政部门认定的</w:t>
            </w:r>
            <w:r w:rsidR="00F23D60">
              <w:rPr>
                <w:rFonts w:ascii="宋体" w:eastAsia="宋体" w:hAnsi="宋体" w:cs="宋体" w:hint="eastAsia"/>
                <w:b/>
                <w:bCs/>
                <w:lang w:bidi="ar"/>
              </w:rPr>
              <w:t>医疗机构</w:t>
            </w:r>
            <w:r w:rsidR="00F23D60">
              <w:rPr>
                <w:rStyle w:val="aff0"/>
                <w:rFonts w:ascii="宋体" w:eastAsia="宋体" w:hAnsi="宋体" w:cs="宋体" w:hint="eastAsia"/>
                <w:b/>
                <w:bCs/>
                <w:lang w:bidi="ar"/>
              </w:rPr>
              <w:footnoteReference w:id="8"/>
            </w:r>
            <w:r w:rsidRPr="00F23D60">
              <w:rPr>
                <w:rFonts w:ascii="宋体" w:eastAsia="宋体" w:hAnsi="宋体" w:cs="宋体" w:hint="eastAsia"/>
                <w:color w:val="000000" w:themeColor="text1"/>
                <w:lang w:bidi="ar"/>
              </w:rPr>
              <w:t>、</w:t>
            </w:r>
            <w:r w:rsidRPr="001B6A44">
              <w:rPr>
                <w:rFonts w:ascii="宋体" w:eastAsia="宋体" w:hAnsi="宋体" w:cs="宋体" w:hint="eastAsia"/>
                <w:color w:val="000000" w:themeColor="text1"/>
                <w:lang w:bidi="ar"/>
              </w:rPr>
              <w:t>公安部门或者其他有权机构出具的被保险人的死亡证明；</w:t>
            </w:r>
            <w:r w:rsidRPr="001B6A44">
              <w:rPr>
                <w:rFonts w:ascii="宋体" w:eastAsia="宋体" w:hAnsi="宋体" w:cs="宋体"/>
                <w:color w:val="000000" w:themeColor="text1"/>
                <w:lang w:bidi="ar"/>
              </w:rPr>
              <w:t xml:space="preserve"> </w:t>
            </w:r>
          </w:p>
          <w:p w14:paraId="608BD7B2" w14:textId="77777777" w:rsidR="005F4FE9" w:rsidRPr="001B6A44" w:rsidRDefault="005F4FE9" w:rsidP="005F4FE9">
            <w:pPr>
              <w:numPr>
                <w:ilvl w:val="0"/>
                <w:numId w:val="6"/>
              </w:num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所能提供的与确认保险事故的性质、原因等有关的其他证明和资料。</w:t>
            </w:r>
          </w:p>
          <w:p w14:paraId="6FDEA519"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保险金作为被保险人遗产时，继承人还须提供可证明其合法继承权的相关权利文件。</w:t>
            </w:r>
          </w:p>
          <w:p w14:paraId="4B709D54" w14:textId="77777777" w:rsidR="005F4FE9" w:rsidRPr="001B6A44" w:rsidRDefault="005F4FE9" w:rsidP="005F4FE9">
            <w:pPr>
              <w:pStyle w:val="2"/>
              <w:spacing w:after="0" w:line="240" w:lineRule="auto"/>
              <w:rPr>
                <w:color w:val="000000" w:themeColor="text1"/>
                <w:lang w:bidi="ar"/>
              </w:rPr>
            </w:pPr>
            <w:r w:rsidRPr="001B6A44">
              <w:rPr>
                <w:rFonts w:ascii="宋体" w:eastAsia="宋体" w:hAnsi="宋体" w:cs="宋体" w:hint="eastAsia"/>
                <w:color w:val="000000" w:themeColor="text1"/>
                <w:lang w:bidi="ar"/>
              </w:rPr>
              <w:t>以上证明和资料不完整的，我们将及时一次性通知申请人补充提供。</w:t>
            </w:r>
          </w:p>
        </w:tc>
      </w:tr>
      <w:tr w:rsidR="005F4FE9" w:rsidRPr="001B6A44" w14:paraId="50F453FF" w14:textId="77777777">
        <w:trPr>
          <w:trHeight w:hRule="exact" w:val="170"/>
        </w:trPr>
        <w:tc>
          <w:tcPr>
            <w:tcW w:w="1169" w:type="dxa"/>
            <w:shd w:val="clear" w:color="auto" w:fill="auto"/>
          </w:tcPr>
          <w:p w14:paraId="3B5AF498" w14:textId="77777777" w:rsidR="005F4FE9" w:rsidRPr="001B6A44" w:rsidRDefault="005F4FE9" w:rsidP="005F4FE9">
            <w:pPr>
              <w:spacing w:beforeLines="25" w:before="78"/>
              <w:jc w:val="left"/>
              <w:rPr>
                <w:rFonts w:ascii="宋体" w:eastAsia="宋体" w:hAnsi="宋体" w:cs="宋体" w:hint="eastAsia"/>
                <w:color w:val="000000" w:themeColor="text1"/>
              </w:rPr>
            </w:pPr>
          </w:p>
        </w:tc>
        <w:tc>
          <w:tcPr>
            <w:tcW w:w="1489" w:type="dxa"/>
            <w:shd w:val="clear" w:color="auto" w:fill="auto"/>
          </w:tcPr>
          <w:p w14:paraId="2B664582"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7422" w:type="dxa"/>
            <w:shd w:val="clear" w:color="auto" w:fill="auto"/>
          </w:tcPr>
          <w:p w14:paraId="0D856159" w14:textId="77777777" w:rsidR="005F4FE9" w:rsidRPr="001B6A44" w:rsidRDefault="005F4FE9" w:rsidP="005F4FE9">
            <w:pPr>
              <w:spacing w:beforeLines="25" w:before="78"/>
              <w:rPr>
                <w:rFonts w:ascii="宋体" w:eastAsia="宋体" w:hAnsi="宋体" w:cs="宋体" w:hint="eastAsia"/>
                <w:b/>
                <w:color w:val="000000" w:themeColor="text1"/>
                <w:sz w:val="28"/>
              </w:rPr>
            </w:pPr>
          </w:p>
        </w:tc>
      </w:tr>
      <w:tr w:rsidR="005F4FE9" w:rsidRPr="001B6A44" w14:paraId="091ABFDB" w14:textId="77777777">
        <w:trPr>
          <w:trHeight w:val="435"/>
        </w:trPr>
        <w:tc>
          <w:tcPr>
            <w:tcW w:w="1169" w:type="dxa"/>
            <w:shd w:val="clear" w:color="auto" w:fill="auto"/>
          </w:tcPr>
          <w:p w14:paraId="48472E1C" w14:textId="77777777"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hint="eastAsia"/>
                <w:b/>
                <w:color w:val="000000" w:themeColor="text1"/>
              </w:rPr>
              <w:t>4.4</w:t>
            </w:r>
          </w:p>
        </w:tc>
        <w:tc>
          <w:tcPr>
            <w:tcW w:w="1489" w:type="dxa"/>
            <w:shd w:val="clear" w:color="auto" w:fill="auto"/>
          </w:tcPr>
          <w:p w14:paraId="6DC0C528" w14:textId="77777777"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hint="eastAsia"/>
                <w:b/>
                <w:color w:val="000000" w:themeColor="text1"/>
                <w:lang w:bidi="ar"/>
              </w:rPr>
              <w:t>保险金给付</w:t>
            </w:r>
          </w:p>
        </w:tc>
        <w:tc>
          <w:tcPr>
            <w:tcW w:w="7422" w:type="dxa"/>
            <w:shd w:val="clear" w:color="auto" w:fill="auto"/>
          </w:tcPr>
          <w:p w14:paraId="17587955"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我们在收到保险金给付申请书及保险金申请所需证明和资料后，将在5个工作日内作出核定；情形复杂的，在30日内作出核定。若我们要求投保人、被保险人或者受益人补充提供有关证明和资料的，则上述的30日不包括补充提供有关证明和资料的期间。</w:t>
            </w:r>
          </w:p>
          <w:p w14:paraId="383377A3"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经我们核定属于保险责任的，我们在与受益人达成有关给付保险金数额的协议后10日内，履行给付保险金义务。</w:t>
            </w:r>
          </w:p>
          <w:p w14:paraId="2981862D"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我们未及时履行前款规定义务的，将赔偿受益人因此受到的</w:t>
            </w:r>
            <w:r w:rsidRPr="001B6A44">
              <w:rPr>
                <w:rFonts w:ascii="宋体" w:eastAsia="宋体" w:hAnsi="宋体" w:cs="宋体" w:hint="eastAsia"/>
                <w:b/>
                <w:bCs/>
                <w:color w:val="000000" w:themeColor="text1"/>
                <w:lang w:bidi="ar"/>
              </w:rPr>
              <w:t>损失</w:t>
            </w:r>
            <w:r w:rsidRPr="001B6A44">
              <w:rPr>
                <w:rStyle w:val="aff0"/>
                <w:rFonts w:ascii="宋体" w:eastAsia="宋体" w:hAnsi="宋体" w:cs="宋体" w:hint="eastAsia"/>
                <w:b/>
                <w:bCs/>
                <w:color w:val="000000" w:themeColor="text1"/>
                <w:lang w:bidi="ar"/>
              </w:rPr>
              <w:footnoteReference w:id="9"/>
            </w:r>
            <w:r w:rsidRPr="001B6A44">
              <w:rPr>
                <w:rFonts w:ascii="宋体" w:eastAsia="宋体" w:hAnsi="宋体" w:cs="宋体" w:hint="eastAsia"/>
                <w:color w:val="000000" w:themeColor="text1"/>
                <w:lang w:bidi="ar"/>
              </w:rPr>
              <w:t>。</w:t>
            </w:r>
          </w:p>
          <w:p w14:paraId="69053DA5" w14:textId="77777777" w:rsidR="005F4FE9" w:rsidRPr="001B6A44" w:rsidRDefault="005F4FE9" w:rsidP="005F4FE9">
            <w:pPr>
              <w:pStyle w:val="2"/>
              <w:spacing w:after="0" w:line="240" w:lineRule="auto"/>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对不属于保险责任的，我们自作出核定之日起3日内向受益人发出拒绝给付保险金通知书，并说明理由。</w:t>
            </w:r>
          </w:p>
        </w:tc>
      </w:tr>
      <w:tr w:rsidR="005F4FE9" w:rsidRPr="001B6A44" w14:paraId="1DDF641C" w14:textId="77777777">
        <w:trPr>
          <w:trHeight w:hRule="exact" w:val="170"/>
        </w:trPr>
        <w:tc>
          <w:tcPr>
            <w:tcW w:w="1169" w:type="dxa"/>
            <w:shd w:val="clear" w:color="auto" w:fill="auto"/>
          </w:tcPr>
          <w:p w14:paraId="623EF106" w14:textId="77777777" w:rsidR="005F4FE9" w:rsidRPr="001B6A44" w:rsidRDefault="005F4FE9" w:rsidP="005F4FE9">
            <w:pPr>
              <w:spacing w:beforeLines="25" w:before="78"/>
              <w:jc w:val="left"/>
              <w:rPr>
                <w:rFonts w:ascii="宋体" w:eastAsia="宋体" w:hAnsi="宋体" w:cs="宋体" w:hint="eastAsia"/>
                <w:b/>
                <w:color w:val="000000" w:themeColor="text1"/>
              </w:rPr>
            </w:pPr>
          </w:p>
        </w:tc>
        <w:tc>
          <w:tcPr>
            <w:tcW w:w="1489" w:type="dxa"/>
            <w:shd w:val="clear" w:color="auto" w:fill="auto"/>
          </w:tcPr>
          <w:p w14:paraId="23B1636D" w14:textId="77777777" w:rsidR="005F4FE9" w:rsidRPr="001B6A44" w:rsidRDefault="005F4FE9" w:rsidP="005F4FE9">
            <w:pPr>
              <w:spacing w:beforeLines="25" w:before="78"/>
              <w:jc w:val="left"/>
              <w:rPr>
                <w:rFonts w:ascii="宋体" w:eastAsia="宋体" w:hAnsi="宋体" w:cs="宋体" w:hint="eastAsia"/>
                <w:b/>
                <w:color w:val="000000" w:themeColor="text1"/>
                <w:lang w:bidi="ar"/>
              </w:rPr>
            </w:pPr>
          </w:p>
        </w:tc>
        <w:tc>
          <w:tcPr>
            <w:tcW w:w="7422" w:type="dxa"/>
            <w:shd w:val="clear" w:color="auto" w:fill="auto"/>
          </w:tcPr>
          <w:p w14:paraId="674003D1" w14:textId="77777777" w:rsidR="005F4FE9" w:rsidRPr="001B6A44" w:rsidRDefault="005F4FE9" w:rsidP="005F4FE9">
            <w:pPr>
              <w:spacing w:beforeLines="25" w:before="78"/>
              <w:rPr>
                <w:rFonts w:ascii="宋体" w:eastAsia="宋体" w:hAnsi="宋体" w:cs="宋体" w:hint="eastAsia"/>
                <w:b/>
                <w:bCs/>
                <w:color w:val="000000" w:themeColor="text1"/>
                <w:lang w:bidi="ar"/>
              </w:rPr>
            </w:pPr>
          </w:p>
        </w:tc>
      </w:tr>
      <w:tr w:rsidR="005F4FE9" w:rsidRPr="001B6A44" w14:paraId="778D0BFD" w14:textId="77777777">
        <w:trPr>
          <w:trHeight w:val="254"/>
        </w:trPr>
        <w:tc>
          <w:tcPr>
            <w:tcW w:w="1169" w:type="dxa"/>
            <w:shd w:val="clear" w:color="auto" w:fill="auto"/>
          </w:tcPr>
          <w:p w14:paraId="1E105154" w14:textId="77777777" w:rsidR="005F4FE9" w:rsidRPr="001B6A44" w:rsidRDefault="005F4FE9" w:rsidP="005F4FE9">
            <w:pPr>
              <w:spacing w:beforeLines="25" w:before="78"/>
              <w:jc w:val="left"/>
              <w:rPr>
                <w:rFonts w:ascii="宋体" w:eastAsia="宋体" w:hAnsi="宋体" w:cs="宋体" w:hint="eastAsia"/>
                <w:b/>
                <w:color w:val="000000" w:themeColor="text1"/>
                <w:sz w:val="28"/>
              </w:rPr>
            </w:pPr>
            <w:r w:rsidRPr="001B6A44">
              <w:rPr>
                <w:rFonts w:ascii="宋体" w:eastAsia="宋体" w:hAnsi="宋体" w:cs="宋体" w:hint="eastAsia"/>
                <w:b/>
                <w:color w:val="000000" w:themeColor="text1"/>
              </w:rPr>
              <w:t>4</w:t>
            </w:r>
            <w:r w:rsidRPr="001B6A44">
              <w:rPr>
                <w:rFonts w:ascii="宋体" w:eastAsia="宋体" w:hAnsi="宋体" w:cs="宋体"/>
                <w:b/>
                <w:color w:val="000000" w:themeColor="text1"/>
              </w:rPr>
              <w:t>.5</w:t>
            </w:r>
          </w:p>
        </w:tc>
        <w:tc>
          <w:tcPr>
            <w:tcW w:w="1489" w:type="dxa"/>
            <w:shd w:val="clear" w:color="auto" w:fill="auto"/>
          </w:tcPr>
          <w:p w14:paraId="730CBE1B" w14:textId="77777777" w:rsidR="005F4FE9" w:rsidRPr="001B6A44" w:rsidRDefault="005F4FE9" w:rsidP="005F4FE9">
            <w:pPr>
              <w:spacing w:beforeLines="25" w:before="78"/>
              <w:jc w:val="left"/>
              <w:rPr>
                <w:rFonts w:ascii="宋体" w:eastAsia="宋体" w:hAnsi="宋体" w:cs="宋体" w:hint="eastAsia"/>
                <w:b/>
                <w:color w:val="000000" w:themeColor="text1"/>
                <w:sz w:val="28"/>
              </w:rPr>
            </w:pPr>
            <w:r w:rsidRPr="001B6A44">
              <w:rPr>
                <w:rFonts w:ascii="宋体" w:eastAsia="宋体" w:hAnsi="宋体" w:cs="宋体" w:hint="eastAsia"/>
                <w:b/>
                <w:color w:val="000000" w:themeColor="text1"/>
                <w:lang w:bidi="ar"/>
              </w:rPr>
              <w:t>宣告死亡处理</w:t>
            </w:r>
          </w:p>
        </w:tc>
        <w:tc>
          <w:tcPr>
            <w:tcW w:w="7422" w:type="dxa"/>
            <w:shd w:val="clear" w:color="auto" w:fill="auto"/>
          </w:tcPr>
          <w:p w14:paraId="4AE613A9"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在本合同保险期间内，被保险人下落不明且经人民法院宣告被保险人死亡的，我们根据人民法院宣告死亡判决依法确定被保险人死亡日期，并按本条款与身故有关的约定处理。</w:t>
            </w:r>
            <w:r w:rsidRPr="001B6A44">
              <w:rPr>
                <w:rFonts w:ascii="宋体" w:eastAsia="宋体" w:hAnsi="宋体" w:cs="宋体" w:hint="eastAsia"/>
                <w:b/>
                <w:bCs/>
                <w:color w:val="000000" w:themeColor="text1"/>
                <w:lang w:bidi="ar"/>
              </w:rPr>
              <w:t>若被保险人在宣告死亡后重新出现，身故保险金受益人或继承人应于知道或应该知道被保险人重新出现后30日内将领取的身故保险金退还给我们。</w:t>
            </w:r>
          </w:p>
        </w:tc>
      </w:tr>
      <w:tr w:rsidR="005F4FE9" w:rsidRPr="001B6A44" w14:paraId="6A0C4CF6" w14:textId="77777777">
        <w:trPr>
          <w:trHeight w:hRule="exact" w:val="170"/>
        </w:trPr>
        <w:tc>
          <w:tcPr>
            <w:tcW w:w="1169" w:type="dxa"/>
            <w:shd w:val="clear" w:color="auto" w:fill="auto"/>
          </w:tcPr>
          <w:p w14:paraId="7911E1B1"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1489" w:type="dxa"/>
            <w:shd w:val="clear" w:color="auto" w:fill="auto"/>
          </w:tcPr>
          <w:p w14:paraId="3E0C3C03"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7422" w:type="dxa"/>
            <w:shd w:val="clear" w:color="auto" w:fill="auto"/>
          </w:tcPr>
          <w:p w14:paraId="76670A8A" w14:textId="77777777" w:rsidR="005F4FE9" w:rsidRPr="001B6A44" w:rsidRDefault="005F4FE9" w:rsidP="005F4FE9">
            <w:pPr>
              <w:spacing w:beforeLines="25" w:before="78"/>
              <w:rPr>
                <w:rFonts w:ascii="宋体" w:eastAsia="宋体" w:hAnsi="宋体" w:cs="宋体" w:hint="eastAsia"/>
                <w:b/>
                <w:color w:val="000000" w:themeColor="text1"/>
                <w:sz w:val="28"/>
              </w:rPr>
            </w:pPr>
          </w:p>
        </w:tc>
      </w:tr>
      <w:tr w:rsidR="005F4FE9" w:rsidRPr="001B6A44" w14:paraId="4ACD0387" w14:textId="77777777">
        <w:trPr>
          <w:trHeight w:hRule="exact" w:val="567"/>
        </w:trPr>
        <w:tc>
          <w:tcPr>
            <w:tcW w:w="1169" w:type="dxa"/>
            <w:shd w:val="clear" w:color="auto" w:fill="auto"/>
          </w:tcPr>
          <w:p w14:paraId="74F16AE1" w14:textId="77777777" w:rsidR="005F4FE9" w:rsidRPr="001B6A44" w:rsidRDefault="005F4FE9" w:rsidP="005F4FE9">
            <w:pPr>
              <w:spacing w:beforeLines="25" w:before="78"/>
              <w:jc w:val="left"/>
              <w:rPr>
                <w:rFonts w:ascii="宋体" w:eastAsia="宋体" w:hAnsi="宋体" w:cs="宋体" w:hint="eastAsia"/>
                <w:b/>
                <w:color w:val="000000" w:themeColor="text1"/>
                <w:sz w:val="28"/>
              </w:rPr>
            </w:pPr>
            <w:r w:rsidRPr="001B6A44">
              <w:rPr>
                <w:rFonts w:ascii="宋体" w:eastAsia="宋体" w:hAnsi="宋体" w:cs="宋体" w:hint="eastAsia"/>
                <w:b/>
                <w:color w:val="000000" w:themeColor="text1"/>
                <w:sz w:val="28"/>
              </w:rPr>
              <w:t>5</w:t>
            </w:r>
            <w:r w:rsidRPr="001B6A44">
              <w:rPr>
                <w:rFonts w:ascii="宋体" w:eastAsia="宋体" w:hAnsi="宋体" w:cs="宋体"/>
                <w:b/>
                <w:color w:val="000000" w:themeColor="text1"/>
                <w:sz w:val="28"/>
              </w:rPr>
              <w:t>.</w:t>
            </w:r>
          </w:p>
        </w:tc>
        <w:tc>
          <w:tcPr>
            <w:tcW w:w="1489" w:type="dxa"/>
            <w:shd w:val="clear" w:color="auto" w:fill="auto"/>
          </w:tcPr>
          <w:p w14:paraId="6C9E410E" w14:textId="77777777" w:rsidR="005F4FE9" w:rsidRPr="001B6A44" w:rsidRDefault="005F4FE9" w:rsidP="005F4FE9">
            <w:pPr>
              <w:spacing w:beforeLines="25" w:before="78"/>
              <w:jc w:val="left"/>
              <w:rPr>
                <w:rFonts w:ascii="宋体" w:eastAsia="宋体" w:hAnsi="宋体" w:cs="宋体" w:hint="eastAsia"/>
                <w:b/>
                <w:color w:val="000000" w:themeColor="text1"/>
                <w:sz w:val="28"/>
              </w:rPr>
            </w:pPr>
            <w:r w:rsidRPr="001B6A44">
              <w:rPr>
                <w:rFonts w:ascii="宋体" w:eastAsia="宋体" w:hAnsi="宋体" w:cs="宋体" w:hint="eastAsia"/>
                <w:b/>
                <w:color w:val="000000" w:themeColor="text1"/>
                <w:sz w:val="28"/>
              </w:rPr>
              <w:t>保单红利</w:t>
            </w:r>
          </w:p>
        </w:tc>
        <w:tc>
          <w:tcPr>
            <w:tcW w:w="7422" w:type="dxa"/>
            <w:shd w:val="clear" w:color="auto" w:fill="auto"/>
          </w:tcPr>
          <w:p w14:paraId="0E32B817" w14:textId="77777777" w:rsidR="005F4FE9" w:rsidRPr="001B6A44" w:rsidRDefault="005F4FE9" w:rsidP="005F4FE9">
            <w:pPr>
              <w:spacing w:beforeLines="25" w:before="78"/>
              <w:rPr>
                <w:rFonts w:ascii="宋体" w:eastAsia="宋体" w:hAnsi="宋体" w:cs="宋体" w:hint="eastAsia"/>
                <w:b/>
                <w:color w:val="000000" w:themeColor="text1"/>
                <w:sz w:val="28"/>
              </w:rPr>
            </w:pPr>
          </w:p>
        </w:tc>
      </w:tr>
      <w:tr w:rsidR="005F4FE9" w:rsidRPr="001B6A44" w14:paraId="1FB3682C" w14:textId="77777777">
        <w:trPr>
          <w:trHeight w:hRule="exact" w:val="437"/>
        </w:trPr>
        <w:tc>
          <w:tcPr>
            <w:tcW w:w="1169" w:type="dxa"/>
            <w:tcBorders>
              <w:bottom w:val="single" w:sz="4" w:space="0" w:color="auto"/>
            </w:tcBorders>
            <w:shd w:val="clear" w:color="auto" w:fill="auto"/>
          </w:tcPr>
          <w:p w14:paraId="360D1C39" w14:textId="77777777" w:rsidR="005F4FE9" w:rsidRPr="001B6A44" w:rsidRDefault="005F4FE9" w:rsidP="005F4FE9">
            <w:pPr>
              <w:spacing w:beforeLines="25" w:before="78"/>
              <w:jc w:val="left"/>
              <w:rPr>
                <w:rFonts w:ascii="宋体" w:eastAsia="宋体" w:hAnsi="宋体" w:cs="宋体" w:hint="eastAsia"/>
                <w:color w:val="000000" w:themeColor="text1"/>
                <w:sz w:val="28"/>
              </w:rPr>
            </w:pPr>
          </w:p>
        </w:tc>
        <w:tc>
          <w:tcPr>
            <w:tcW w:w="8911" w:type="dxa"/>
            <w:gridSpan w:val="2"/>
            <w:tcBorders>
              <w:bottom w:val="single" w:sz="4" w:space="0" w:color="auto"/>
            </w:tcBorders>
            <w:shd w:val="clear" w:color="auto" w:fill="auto"/>
          </w:tcPr>
          <w:p w14:paraId="300089CE" w14:textId="77777777" w:rsidR="005F4FE9" w:rsidRPr="001B6A44" w:rsidRDefault="005F4FE9" w:rsidP="005F4FE9">
            <w:pPr>
              <w:spacing w:beforeLines="25" w:before="78" w:line="240" w:lineRule="atLeast"/>
              <w:rPr>
                <w:rFonts w:ascii="宋体" w:eastAsia="宋体" w:hAnsi="宋体" w:cs="宋体" w:hint="eastAsia"/>
                <w:color w:val="000000" w:themeColor="text1"/>
                <w:sz w:val="28"/>
              </w:rPr>
            </w:pPr>
            <w:r w:rsidRPr="001B6A44">
              <w:rPr>
                <w:rFonts w:ascii="黑体" w:eastAsia="黑体" w:hAnsi="宋体" w:cs="黑体" w:hint="eastAsia"/>
                <w:color w:val="000000" w:themeColor="text1"/>
                <w:lang w:bidi="ar"/>
              </w:rPr>
              <w:t>这部分讲的是保单红利的确定、派发以及领取。</w:t>
            </w:r>
          </w:p>
        </w:tc>
      </w:tr>
      <w:tr w:rsidR="005F4FE9" w:rsidRPr="001B6A44" w14:paraId="0F3D110A" w14:textId="77777777">
        <w:trPr>
          <w:trHeight w:hRule="exact" w:val="170"/>
        </w:trPr>
        <w:tc>
          <w:tcPr>
            <w:tcW w:w="1169" w:type="dxa"/>
            <w:tcBorders>
              <w:top w:val="single" w:sz="4" w:space="0" w:color="auto"/>
            </w:tcBorders>
            <w:shd w:val="clear" w:color="auto" w:fill="auto"/>
          </w:tcPr>
          <w:p w14:paraId="40B02CA3"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1489" w:type="dxa"/>
            <w:tcBorders>
              <w:top w:val="single" w:sz="4" w:space="0" w:color="auto"/>
            </w:tcBorders>
            <w:shd w:val="clear" w:color="auto" w:fill="auto"/>
          </w:tcPr>
          <w:p w14:paraId="41AD3C16"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7422" w:type="dxa"/>
            <w:tcBorders>
              <w:top w:val="single" w:sz="4" w:space="0" w:color="auto"/>
            </w:tcBorders>
            <w:shd w:val="clear" w:color="auto" w:fill="auto"/>
          </w:tcPr>
          <w:p w14:paraId="2DE6EDC9" w14:textId="77777777" w:rsidR="005F4FE9" w:rsidRPr="001B6A44" w:rsidRDefault="005F4FE9" w:rsidP="005F4FE9">
            <w:pPr>
              <w:spacing w:beforeLines="25" w:before="78"/>
              <w:rPr>
                <w:rFonts w:ascii="宋体" w:eastAsia="宋体" w:hAnsi="宋体" w:cs="宋体" w:hint="eastAsia"/>
                <w:b/>
                <w:color w:val="000000" w:themeColor="text1"/>
                <w:sz w:val="28"/>
              </w:rPr>
            </w:pPr>
          </w:p>
        </w:tc>
      </w:tr>
      <w:tr w:rsidR="005F4FE9" w:rsidRPr="001B6A44" w14:paraId="62C91A4C" w14:textId="77777777">
        <w:trPr>
          <w:trHeight w:val="170"/>
        </w:trPr>
        <w:tc>
          <w:tcPr>
            <w:tcW w:w="1169" w:type="dxa"/>
            <w:shd w:val="clear" w:color="auto" w:fill="auto"/>
          </w:tcPr>
          <w:p w14:paraId="34C35804" w14:textId="77777777" w:rsidR="005F4FE9" w:rsidRPr="001B6A44" w:rsidRDefault="005F4FE9" w:rsidP="005F4FE9">
            <w:pPr>
              <w:spacing w:beforeLines="25" w:before="78"/>
              <w:jc w:val="left"/>
              <w:rPr>
                <w:rFonts w:ascii="宋体" w:eastAsia="宋体" w:hAnsi="宋体" w:cs="宋体" w:hint="eastAsia"/>
                <w:b/>
                <w:color w:val="000000" w:themeColor="text1"/>
                <w:szCs w:val="20"/>
              </w:rPr>
            </w:pPr>
            <w:r w:rsidRPr="001B6A44">
              <w:rPr>
                <w:rFonts w:ascii="宋体" w:eastAsia="宋体" w:hAnsi="宋体" w:cs="宋体" w:hint="eastAsia"/>
                <w:b/>
                <w:color w:val="000000" w:themeColor="text1"/>
                <w:szCs w:val="20"/>
              </w:rPr>
              <w:t>5</w:t>
            </w:r>
            <w:r w:rsidRPr="001B6A44">
              <w:rPr>
                <w:rFonts w:ascii="宋体" w:eastAsia="宋体" w:hAnsi="宋体" w:cs="宋体"/>
                <w:b/>
                <w:color w:val="000000" w:themeColor="text1"/>
                <w:szCs w:val="20"/>
              </w:rPr>
              <w:t>.1</w:t>
            </w:r>
          </w:p>
        </w:tc>
        <w:tc>
          <w:tcPr>
            <w:tcW w:w="1489" w:type="dxa"/>
            <w:shd w:val="clear" w:color="auto" w:fill="auto"/>
          </w:tcPr>
          <w:p w14:paraId="451471D0" w14:textId="77777777" w:rsidR="005F4FE9" w:rsidRPr="001B6A44" w:rsidRDefault="005F4FE9" w:rsidP="005F4FE9">
            <w:pPr>
              <w:spacing w:beforeLines="25" w:before="78" w:line="240" w:lineRule="atLeast"/>
              <w:jc w:val="left"/>
              <w:rPr>
                <w:rFonts w:ascii="宋体" w:hAnsi="宋体" w:cs="宋体" w:hint="eastAsia"/>
                <w:b/>
                <w:color w:val="000000" w:themeColor="text1"/>
                <w:sz w:val="28"/>
              </w:rPr>
            </w:pPr>
            <w:r w:rsidRPr="001B6A44">
              <w:rPr>
                <w:rFonts w:ascii="宋体" w:hAnsi="宋体" w:hint="eastAsia"/>
                <w:b/>
                <w:color w:val="000000" w:themeColor="text1"/>
              </w:rPr>
              <w:t>保单红利的确定及派发</w:t>
            </w:r>
          </w:p>
        </w:tc>
        <w:tc>
          <w:tcPr>
            <w:tcW w:w="7422" w:type="dxa"/>
            <w:shd w:val="clear" w:color="auto" w:fill="auto"/>
          </w:tcPr>
          <w:p w14:paraId="3C5F02AB"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本合同为分红保险合同，在本合同有效期间内，您有权参与我们分红保险业务可分配盈余的分配，本合同采用现金红利方式分配盈余。</w:t>
            </w:r>
          </w:p>
          <w:p w14:paraId="23F62640" w14:textId="77777777" w:rsidR="005F4FE9" w:rsidRPr="001B6A44" w:rsidRDefault="005F4FE9" w:rsidP="005F4FE9">
            <w:pPr>
              <w:spacing w:beforeLines="25" w:before="78"/>
              <w:rPr>
                <w:rFonts w:ascii="黑体" w:eastAsia="黑体" w:hAnsi="宋体" w:cs="黑体" w:hint="eastAsia"/>
                <w:color w:val="000000" w:themeColor="text1"/>
                <w:kern w:val="0"/>
                <w:szCs w:val="21"/>
                <w:lang w:eastAsia="zh-Hans" w:bidi="ar"/>
              </w:rPr>
            </w:pPr>
            <w:r w:rsidRPr="001B6A44">
              <w:rPr>
                <w:rFonts w:ascii="宋体" w:eastAsia="宋体" w:hAnsi="宋体" w:cs="宋体" w:hint="eastAsia"/>
                <w:color w:val="000000" w:themeColor="text1"/>
                <w:lang w:bidi="ar"/>
              </w:rPr>
              <w:t>在本合同有效期间内，我们每年将根据分红保险业务的实际经营状况确定红利</w:t>
            </w:r>
            <w:r w:rsidRPr="001B6A44">
              <w:rPr>
                <w:rFonts w:ascii="宋体" w:eastAsia="宋体" w:hAnsi="宋体" w:cs="宋体" w:hint="eastAsia"/>
                <w:color w:val="000000" w:themeColor="text1"/>
                <w:lang w:bidi="ar"/>
              </w:rPr>
              <w:lastRenderedPageBreak/>
              <w:t>分配方案。</w:t>
            </w:r>
            <w:r w:rsidRPr="001B6A44">
              <w:rPr>
                <w:rFonts w:ascii="黑体" w:eastAsia="黑体" w:hAnsi="宋体" w:cs="黑体" w:hint="eastAsia"/>
                <w:color w:val="000000" w:themeColor="text1"/>
                <w:kern w:val="0"/>
                <w:szCs w:val="21"/>
                <w:lang w:eastAsia="zh-Hans" w:bidi="ar"/>
              </w:rPr>
              <w:t>保单的红利分配是不确定的，在某些年度红利可能为零。</w:t>
            </w:r>
          </w:p>
          <w:p w14:paraId="35262DB5" w14:textId="77777777" w:rsidR="005F4FE9" w:rsidRPr="001B6A44" w:rsidRDefault="005F4FE9" w:rsidP="005F4FE9">
            <w:pPr>
              <w:spacing w:beforeLines="25" w:before="78"/>
              <w:rPr>
                <w:rFonts w:ascii="宋体" w:eastAsia="宋体" w:hAnsi="宋体" w:cs="宋体" w:hint="eastAsia"/>
                <w:b/>
                <w:bCs/>
                <w:color w:val="000000" w:themeColor="text1"/>
                <w:lang w:bidi="ar"/>
              </w:rPr>
            </w:pPr>
            <w:r w:rsidRPr="001B6A44">
              <w:rPr>
                <w:rFonts w:ascii="黑体" w:eastAsia="黑体" w:hAnsi="宋体" w:cs="黑体" w:hint="eastAsia"/>
                <w:color w:val="000000" w:themeColor="text1"/>
                <w:kern w:val="0"/>
                <w:szCs w:val="21"/>
                <w:lang w:eastAsia="zh-Hans" w:bidi="ar"/>
              </w:rPr>
              <w:t>本合同在效力中止期间不参与红利分配。</w:t>
            </w:r>
            <w:r w:rsidRPr="001B6A44">
              <w:rPr>
                <w:rFonts w:ascii="宋体" w:eastAsia="宋体" w:hAnsi="宋体" w:cs="宋体"/>
                <w:b/>
                <w:bCs/>
                <w:color w:val="000000" w:themeColor="text1"/>
                <w:lang w:bidi="ar"/>
              </w:rPr>
              <w:t xml:space="preserve"> </w:t>
            </w:r>
          </w:p>
          <w:p w14:paraId="14B44509" w14:textId="4AAC439B" w:rsidR="005F4FE9" w:rsidRPr="001B6A44" w:rsidRDefault="005F4FE9" w:rsidP="005F4FE9">
            <w:pPr>
              <w:spacing w:beforeLines="25" w:before="78"/>
              <w:rPr>
                <w:rFonts w:ascii="宋体" w:eastAsia="宋体" w:hAnsi="宋体" w:cs="宋体" w:hint="eastAsia"/>
                <w:b/>
                <w:color w:val="000000" w:themeColor="text1"/>
                <w:sz w:val="28"/>
              </w:rPr>
            </w:pPr>
            <w:r w:rsidRPr="001B6A44">
              <w:rPr>
                <w:rFonts w:ascii="宋体" w:eastAsia="宋体" w:hAnsi="宋体" w:cs="宋体" w:hint="eastAsia"/>
                <w:color w:val="000000" w:themeColor="text1"/>
                <w:lang w:bidi="ar"/>
              </w:rPr>
              <w:t>如有红利分配，则红利将于保单周年日派发给您。我们会向您提供每个</w:t>
            </w:r>
            <w:r w:rsidR="00B23ACD" w:rsidRPr="00B23ACD">
              <w:rPr>
                <w:rFonts w:ascii="宋体" w:eastAsia="宋体" w:hAnsi="宋体" w:cs="宋体" w:hint="eastAsia"/>
                <w:b/>
                <w:kern w:val="0"/>
                <w:szCs w:val="21"/>
                <w:lang w:bidi="ar"/>
              </w:rPr>
              <w:t>保单年度</w:t>
            </w:r>
            <w:r w:rsidR="00B23ACD" w:rsidRPr="00B23ACD">
              <w:rPr>
                <w:rStyle w:val="aff0"/>
                <w:rFonts w:ascii="宋体" w:eastAsia="宋体" w:hAnsi="宋体" w:cs="宋体" w:hint="eastAsia"/>
                <w:b/>
                <w:kern w:val="0"/>
                <w:szCs w:val="21"/>
                <w:lang w:bidi="ar"/>
              </w:rPr>
              <w:footnoteReference w:id="10"/>
            </w:r>
            <w:r w:rsidRPr="001B6A44">
              <w:rPr>
                <w:rFonts w:ascii="宋体" w:eastAsia="宋体" w:hAnsi="宋体" w:cs="宋体" w:hint="eastAsia"/>
                <w:color w:val="000000" w:themeColor="text1"/>
                <w:lang w:bidi="ar"/>
              </w:rPr>
              <w:t>的红利通知，告知您分红的具体情况。</w:t>
            </w:r>
          </w:p>
        </w:tc>
      </w:tr>
      <w:tr w:rsidR="005F4FE9" w:rsidRPr="001B6A44" w14:paraId="7FF6BDCE" w14:textId="77777777">
        <w:trPr>
          <w:trHeight w:hRule="exact" w:val="170"/>
        </w:trPr>
        <w:tc>
          <w:tcPr>
            <w:tcW w:w="1169" w:type="dxa"/>
            <w:shd w:val="clear" w:color="auto" w:fill="auto"/>
          </w:tcPr>
          <w:p w14:paraId="5802C002" w14:textId="77777777" w:rsidR="005F4FE9" w:rsidRPr="001B6A44" w:rsidRDefault="005F4FE9" w:rsidP="005F4FE9">
            <w:pPr>
              <w:spacing w:beforeLines="25" w:before="78"/>
              <w:jc w:val="left"/>
              <w:rPr>
                <w:rFonts w:ascii="宋体" w:eastAsia="宋体" w:hAnsi="宋体" w:cs="宋体" w:hint="eastAsia"/>
                <w:b/>
                <w:color w:val="000000" w:themeColor="text1"/>
                <w:szCs w:val="20"/>
              </w:rPr>
            </w:pPr>
          </w:p>
        </w:tc>
        <w:tc>
          <w:tcPr>
            <w:tcW w:w="1489" w:type="dxa"/>
            <w:shd w:val="clear" w:color="auto" w:fill="auto"/>
          </w:tcPr>
          <w:p w14:paraId="7C8CE3DD"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7422" w:type="dxa"/>
            <w:shd w:val="clear" w:color="auto" w:fill="auto"/>
          </w:tcPr>
          <w:p w14:paraId="440E9F01" w14:textId="77777777" w:rsidR="005F4FE9" w:rsidRPr="001B6A44" w:rsidRDefault="005F4FE9" w:rsidP="005F4FE9">
            <w:pPr>
              <w:spacing w:beforeLines="25" w:before="78"/>
              <w:rPr>
                <w:rFonts w:ascii="宋体" w:eastAsia="宋体" w:hAnsi="宋体" w:cs="宋体" w:hint="eastAsia"/>
                <w:b/>
                <w:color w:val="000000" w:themeColor="text1"/>
                <w:sz w:val="28"/>
              </w:rPr>
            </w:pPr>
          </w:p>
        </w:tc>
      </w:tr>
      <w:tr w:rsidR="005F4FE9" w:rsidRPr="001B6A44" w14:paraId="0C121C6E" w14:textId="77777777">
        <w:trPr>
          <w:trHeight w:val="170"/>
        </w:trPr>
        <w:tc>
          <w:tcPr>
            <w:tcW w:w="1169" w:type="dxa"/>
            <w:shd w:val="clear" w:color="auto" w:fill="auto"/>
          </w:tcPr>
          <w:p w14:paraId="37DC7CE0" w14:textId="77777777" w:rsidR="005F4FE9" w:rsidRPr="001B6A44" w:rsidRDefault="005F4FE9" w:rsidP="005F4FE9">
            <w:pPr>
              <w:spacing w:beforeLines="25" w:before="78"/>
              <w:jc w:val="left"/>
              <w:rPr>
                <w:rFonts w:ascii="宋体" w:eastAsia="宋体" w:hAnsi="宋体" w:cs="宋体" w:hint="eastAsia"/>
                <w:b/>
                <w:color w:val="000000" w:themeColor="text1"/>
                <w:szCs w:val="20"/>
              </w:rPr>
            </w:pPr>
            <w:r w:rsidRPr="001B6A44">
              <w:rPr>
                <w:rFonts w:ascii="宋体" w:eastAsia="宋体" w:hAnsi="宋体" w:cs="宋体" w:hint="eastAsia"/>
                <w:b/>
                <w:color w:val="000000" w:themeColor="text1"/>
                <w:szCs w:val="20"/>
              </w:rPr>
              <w:t>5</w:t>
            </w:r>
            <w:r w:rsidRPr="001B6A44">
              <w:rPr>
                <w:rFonts w:ascii="宋体" w:eastAsia="宋体" w:hAnsi="宋体" w:cs="宋体"/>
                <w:b/>
                <w:color w:val="000000" w:themeColor="text1"/>
                <w:szCs w:val="20"/>
              </w:rPr>
              <w:t>.2</w:t>
            </w:r>
          </w:p>
        </w:tc>
        <w:tc>
          <w:tcPr>
            <w:tcW w:w="1489" w:type="dxa"/>
            <w:shd w:val="clear" w:color="auto" w:fill="auto"/>
          </w:tcPr>
          <w:p w14:paraId="20AF6CBA" w14:textId="77777777" w:rsidR="005F4FE9" w:rsidRPr="001B6A44" w:rsidRDefault="005F4FE9" w:rsidP="005F4FE9">
            <w:pPr>
              <w:spacing w:beforeLines="25" w:before="78" w:line="240" w:lineRule="atLeast"/>
              <w:jc w:val="left"/>
              <w:rPr>
                <w:rFonts w:ascii="宋体" w:hAnsi="宋体" w:cs="宋体" w:hint="eastAsia"/>
                <w:b/>
                <w:color w:val="000000" w:themeColor="text1"/>
                <w:sz w:val="28"/>
              </w:rPr>
            </w:pPr>
            <w:r w:rsidRPr="001B6A44">
              <w:rPr>
                <w:rFonts w:ascii="宋体" w:hAnsi="宋体" w:hint="eastAsia"/>
                <w:b/>
                <w:color w:val="000000" w:themeColor="text1"/>
              </w:rPr>
              <w:t>保单红利的领取方式</w:t>
            </w:r>
          </w:p>
        </w:tc>
        <w:tc>
          <w:tcPr>
            <w:tcW w:w="7422" w:type="dxa"/>
            <w:shd w:val="clear" w:color="auto" w:fill="auto"/>
          </w:tcPr>
          <w:p w14:paraId="04EADCC3"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您在投保时可选择以下任何一种红利领取方式：</w:t>
            </w:r>
          </w:p>
          <w:p w14:paraId="4123D95D"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w:t>
            </w:r>
            <w:r w:rsidRPr="001B6A44">
              <w:rPr>
                <w:rFonts w:ascii="宋体" w:eastAsia="宋体" w:hAnsi="宋体" w:cs="宋体"/>
                <w:color w:val="000000" w:themeColor="text1"/>
                <w:lang w:bidi="ar"/>
              </w:rPr>
              <w:t xml:space="preserve">1） </w:t>
            </w:r>
            <w:r w:rsidRPr="001B6A44">
              <w:rPr>
                <w:rFonts w:ascii="宋体" w:eastAsia="宋体" w:hAnsi="宋体" w:cs="宋体" w:hint="eastAsia"/>
                <w:color w:val="000000" w:themeColor="text1"/>
                <w:lang w:bidi="ar"/>
              </w:rPr>
              <w:t>现金领取；</w:t>
            </w:r>
          </w:p>
          <w:p w14:paraId="1756AB4A"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w:t>
            </w:r>
            <w:r w:rsidRPr="001B6A44">
              <w:rPr>
                <w:rFonts w:ascii="宋体" w:eastAsia="宋体" w:hAnsi="宋体" w:cs="宋体"/>
                <w:color w:val="000000" w:themeColor="text1"/>
                <w:lang w:bidi="ar"/>
              </w:rPr>
              <w:t xml:space="preserve">2） </w:t>
            </w:r>
            <w:r w:rsidRPr="001B6A44">
              <w:rPr>
                <w:rFonts w:ascii="宋体" w:eastAsia="宋体" w:hAnsi="宋体" w:cs="宋体" w:hint="eastAsia"/>
                <w:color w:val="000000" w:themeColor="text1"/>
                <w:lang w:bidi="ar"/>
              </w:rPr>
              <w:t>累积生息：红利留存在本公司，按我们每年官网公布的累积生息利率累积生息，并于您申请领取保单红利或保险合同效力终止时给付。</w:t>
            </w:r>
          </w:p>
          <w:p w14:paraId="72F5FBF0"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黑体" w:eastAsia="黑体" w:hAnsi="黑体" w:cs="黑体" w:hint="eastAsia"/>
                <w:color w:val="000000" w:themeColor="text1"/>
                <w:lang w:bidi="ar"/>
              </w:rPr>
              <w:t>如果您在投保时未选择红利领取方式，本公司按累积生息方式办理。</w:t>
            </w:r>
          </w:p>
          <w:p w14:paraId="61CF2005"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在保险合同保险期间内，您可以变更红利的领取方式，并填写变更申请书。红利领取方式的变更不影响按原领取方式已分配的红利。</w:t>
            </w:r>
          </w:p>
          <w:p w14:paraId="620C4724" w14:textId="77777777" w:rsidR="005F4FE9" w:rsidRPr="001B6A44" w:rsidRDefault="005F4FE9" w:rsidP="005F4FE9">
            <w:pPr>
              <w:spacing w:beforeLines="25" w:before="78"/>
              <w:rPr>
                <w:rFonts w:ascii="宋体" w:eastAsia="宋体" w:hAnsi="宋体" w:cs="宋体" w:hint="eastAsia"/>
                <w:b/>
                <w:color w:val="000000" w:themeColor="text1"/>
                <w:sz w:val="28"/>
              </w:rPr>
            </w:pPr>
            <w:r w:rsidRPr="001B6A44">
              <w:rPr>
                <w:rFonts w:ascii="宋体" w:eastAsia="宋体" w:hAnsi="宋体" w:cs="宋体" w:hint="eastAsia"/>
                <w:color w:val="000000" w:themeColor="text1"/>
                <w:lang w:bidi="ar"/>
              </w:rPr>
              <w:t>如果在保单年度中本合同终止，我们会将上一保单周年日至本合同终止日期间的红利以现金的形式分配给您。</w:t>
            </w:r>
          </w:p>
        </w:tc>
      </w:tr>
      <w:tr w:rsidR="005F4FE9" w:rsidRPr="001B6A44" w14:paraId="5D1BC0B2" w14:textId="77777777">
        <w:trPr>
          <w:trHeight w:hRule="exact" w:val="170"/>
        </w:trPr>
        <w:tc>
          <w:tcPr>
            <w:tcW w:w="1169" w:type="dxa"/>
            <w:shd w:val="clear" w:color="auto" w:fill="auto"/>
          </w:tcPr>
          <w:p w14:paraId="2DD94E1A"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1489" w:type="dxa"/>
            <w:shd w:val="clear" w:color="auto" w:fill="auto"/>
          </w:tcPr>
          <w:p w14:paraId="04960062"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7422" w:type="dxa"/>
            <w:shd w:val="clear" w:color="auto" w:fill="auto"/>
          </w:tcPr>
          <w:p w14:paraId="09996747" w14:textId="77777777" w:rsidR="005F4FE9" w:rsidRPr="001B6A44" w:rsidRDefault="005F4FE9" w:rsidP="005F4FE9">
            <w:pPr>
              <w:spacing w:beforeLines="25" w:before="78"/>
              <w:rPr>
                <w:rFonts w:ascii="宋体" w:eastAsia="宋体" w:hAnsi="宋体" w:cs="宋体" w:hint="eastAsia"/>
                <w:b/>
                <w:color w:val="000000" w:themeColor="text1"/>
                <w:sz w:val="28"/>
              </w:rPr>
            </w:pPr>
          </w:p>
        </w:tc>
      </w:tr>
      <w:tr w:rsidR="005F4FE9" w:rsidRPr="001B6A44" w14:paraId="6D1A5AB0" w14:textId="77777777">
        <w:trPr>
          <w:trHeight w:hRule="exact" w:val="567"/>
        </w:trPr>
        <w:tc>
          <w:tcPr>
            <w:tcW w:w="1169" w:type="dxa"/>
            <w:shd w:val="clear" w:color="auto" w:fill="auto"/>
            <w:vAlign w:val="center"/>
          </w:tcPr>
          <w:p w14:paraId="0CBC4575" w14:textId="77777777" w:rsidR="005F4FE9" w:rsidRPr="001B6A44" w:rsidRDefault="005F4FE9" w:rsidP="005F4FE9">
            <w:pPr>
              <w:spacing w:beforeLines="25" w:before="78"/>
              <w:jc w:val="left"/>
              <w:rPr>
                <w:rFonts w:ascii="宋体" w:eastAsia="宋体" w:hAnsi="宋体" w:cs="宋体" w:hint="eastAsia"/>
                <w:b/>
                <w:color w:val="000000" w:themeColor="text1"/>
                <w:sz w:val="24"/>
              </w:rPr>
            </w:pPr>
            <w:r w:rsidRPr="001B6A44">
              <w:rPr>
                <w:rFonts w:ascii="宋体" w:eastAsia="宋体" w:hAnsi="宋体" w:cs="宋体"/>
                <w:b/>
                <w:color w:val="000000" w:themeColor="text1"/>
                <w:sz w:val="24"/>
                <w:lang w:bidi="ar"/>
              </w:rPr>
              <w:t>6</w:t>
            </w:r>
            <w:r w:rsidRPr="001B6A44">
              <w:rPr>
                <w:rFonts w:ascii="宋体" w:eastAsia="宋体" w:hAnsi="宋体" w:cs="宋体" w:hint="eastAsia"/>
                <w:b/>
                <w:color w:val="000000" w:themeColor="text1"/>
                <w:sz w:val="24"/>
                <w:lang w:bidi="ar"/>
              </w:rPr>
              <w:t>.</w:t>
            </w:r>
          </w:p>
        </w:tc>
        <w:tc>
          <w:tcPr>
            <w:tcW w:w="8911" w:type="dxa"/>
            <w:gridSpan w:val="2"/>
            <w:shd w:val="clear" w:color="auto" w:fill="auto"/>
            <w:vAlign w:val="center"/>
          </w:tcPr>
          <w:p w14:paraId="2DC15659" w14:textId="77777777" w:rsidR="005F4FE9" w:rsidRPr="001B6A44" w:rsidRDefault="005F4FE9" w:rsidP="005F4FE9">
            <w:pPr>
              <w:spacing w:beforeLines="25" w:before="78"/>
              <w:rPr>
                <w:rFonts w:ascii="宋体" w:eastAsia="宋体" w:hAnsi="宋体" w:cs="宋体" w:hint="eastAsia"/>
                <w:b/>
                <w:color w:val="000000" w:themeColor="text1"/>
                <w:sz w:val="24"/>
              </w:rPr>
            </w:pPr>
            <w:r w:rsidRPr="001B6A44">
              <w:rPr>
                <w:rFonts w:ascii="宋体" w:eastAsia="宋体" w:hAnsi="宋体" w:cs="宋体" w:hint="eastAsia"/>
                <w:b/>
                <w:color w:val="000000" w:themeColor="text1"/>
                <w:sz w:val="24"/>
              </w:rPr>
              <w:t>如何退保</w:t>
            </w:r>
          </w:p>
        </w:tc>
      </w:tr>
      <w:tr w:rsidR="005F4FE9" w:rsidRPr="001B6A44" w14:paraId="228C0D7C" w14:textId="77777777">
        <w:trPr>
          <w:trHeight w:hRule="exact" w:val="567"/>
        </w:trPr>
        <w:tc>
          <w:tcPr>
            <w:tcW w:w="1169" w:type="dxa"/>
            <w:tcBorders>
              <w:bottom w:val="single" w:sz="4" w:space="0" w:color="auto"/>
            </w:tcBorders>
            <w:shd w:val="clear" w:color="auto" w:fill="auto"/>
            <w:vAlign w:val="center"/>
          </w:tcPr>
          <w:p w14:paraId="27160148" w14:textId="77777777" w:rsidR="005F4FE9" w:rsidRPr="001B6A44" w:rsidRDefault="005F4FE9" w:rsidP="005F4FE9">
            <w:pPr>
              <w:spacing w:beforeLines="25" w:before="78"/>
              <w:jc w:val="left"/>
              <w:rPr>
                <w:rFonts w:ascii="宋体" w:eastAsia="宋体" w:hAnsi="宋体" w:cs="宋体" w:hint="eastAsia"/>
                <w:b/>
                <w:color w:val="000000" w:themeColor="text1"/>
                <w:sz w:val="24"/>
                <w:lang w:bidi="ar"/>
              </w:rPr>
            </w:pPr>
          </w:p>
        </w:tc>
        <w:tc>
          <w:tcPr>
            <w:tcW w:w="8911" w:type="dxa"/>
            <w:gridSpan w:val="2"/>
            <w:tcBorders>
              <w:bottom w:val="single" w:sz="4" w:space="0" w:color="auto"/>
            </w:tcBorders>
            <w:shd w:val="clear" w:color="auto" w:fill="auto"/>
            <w:vAlign w:val="center"/>
          </w:tcPr>
          <w:p w14:paraId="123BFE00" w14:textId="77777777" w:rsidR="005F4FE9" w:rsidRPr="001B6A44" w:rsidRDefault="005F4FE9" w:rsidP="005F4FE9">
            <w:pPr>
              <w:spacing w:beforeLines="25" w:before="78"/>
              <w:rPr>
                <w:rFonts w:ascii="宋体" w:eastAsia="宋体" w:hAnsi="宋体" w:cs="宋体" w:hint="eastAsia"/>
                <w:b/>
                <w:color w:val="000000" w:themeColor="text1"/>
                <w:sz w:val="24"/>
              </w:rPr>
            </w:pPr>
            <w:r w:rsidRPr="001B6A44">
              <w:rPr>
                <w:rFonts w:ascii="黑体" w:eastAsia="黑体" w:hAnsi="宋体" w:cs="黑体" w:hint="eastAsia"/>
                <w:color w:val="000000" w:themeColor="text1"/>
                <w:lang w:bidi="ar"/>
              </w:rPr>
              <w:t>这部分讲的是您可随时申请退保，在犹豫期内退保没有损失，犹豫期后退保会有损失。</w:t>
            </w:r>
          </w:p>
        </w:tc>
      </w:tr>
      <w:tr w:rsidR="005F4FE9" w:rsidRPr="001B6A44" w14:paraId="6BFBB0D2" w14:textId="77777777">
        <w:trPr>
          <w:trHeight w:hRule="exact" w:val="170"/>
        </w:trPr>
        <w:tc>
          <w:tcPr>
            <w:tcW w:w="1169" w:type="dxa"/>
            <w:tcBorders>
              <w:top w:val="single" w:sz="4" w:space="0" w:color="auto"/>
            </w:tcBorders>
            <w:shd w:val="clear" w:color="auto" w:fill="auto"/>
          </w:tcPr>
          <w:p w14:paraId="71EE0C76"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1489" w:type="dxa"/>
            <w:tcBorders>
              <w:top w:val="single" w:sz="4" w:space="0" w:color="auto"/>
            </w:tcBorders>
            <w:shd w:val="clear" w:color="auto" w:fill="auto"/>
          </w:tcPr>
          <w:p w14:paraId="5460F078"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7422" w:type="dxa"/>
            <w:shd w:val="clear" w:color="auto" w:fill="auto"/>
          </w:tcPr>
          <w:p w14:paraId="25F61120" w14:textId="77777777" w:rsidR="005F4FE9" w:rsidRPr="001B6A44" w:rsidRDefault="005F4FE9" w:rsidP="005F4FE9">
            <w:pPr>
              <w:spacing w:beforeLines="25" w:before="78"/>
              <w:rPr>
                <w:rFonts w:ascii="宋体" w:eastAsia="宋体" w:hAnsi="宋体" w:cs="宋体" w:hint="eastAsia"/>
                <w:b/>
                <w:color w:val="000000" w:themeColor="text1"/>
                <w:sz w:val="28"/>
              </w:rPr>
            </w:pPr>
          </w:p>
        </w:tc>
      </w:tr>
      <w:tr w:rsidR="005F4FE9" w:rsidRPr="001B6A44" w14:paraId="0FE02876" w14:textId="77777777">
        <w:tc>
          <w:tcPr>
            <w:tcW w:w="1169" w:type="dxa"/>
            <w:shd w:val="clear" w:color="auto" w:fill="auto"/>
          </w:tcPr>
          <w:p w14:paraId="31BB4AF9" w14:textId="77777777"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b/>
                <w:color w:val="000000" w:themeColor="text1"/>
                <w:lang w:bidi="ar"/>
              </w:rPr>
              <w:t>6</w:t>
            </w:r>
            <w:r w:rsidRPr="001B6A44">
              <w:rPr>
                <w:rFonts w:ascii="宋体" w:eastAsia="宋体" w:hAnsi="宋体" w:cs="宋体" w:hint="eastAsia"/>
                <w:b/>
                <w:color w:val="000000" w:themeColor="text1"/>
                <w:lang w:bidi="ar"/>
              </w:rPr>
              <w:t>.1</w:t>
            </w:r>
          </w:p>
        </w:tc>
        <w:tc>
          <w:tcPr>
            <w:tcW w:w="1489" w:type="dxa"/>
            <w:shd w:val="clear" w:color="auto" w:fill="auto"/>
          </w:tcPr>
          <w:p w14:paraId="7937EE79" w14:textId="77777777"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hint="eastAsia"/>
                <w:b/>
                <w:color w:val="000000" w:themeColor="text1"/>
                <w:lang w:bidi="ar"/>
              </w:rPr>
              <w:t>犹豫期</w:t>
            </w:r>
          </w:p>
        </w:tc>
        <w:tc>
          <w:tcPr>
            <w:tcW w:w="7422" w:type="dxa"/>
            <w:shd w:val="clear" w:color="auto" w:fill="auto"/>
          </w:tcPr>
          <w:p w14:paraId="71C484C0"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自您签收本合同之日起，有</w:t>
            </w:r>
            <w:r w:rsidRPr="001B6A44">
              <w:rPr>
                <w:rFonts w:ascii="宋体" w:eastAsia="宋体" w:hAnsi="宋体" w:cs="宋体"/>
                <w:color w:val="000000" w:themeColor="text1"/>
                <w:lang w:bidi="ar"/>
              </w:rPr>
              <w:t>15</w:t>
            </w:r>
            <w:r w:rsidRPr="001B6A44">
              <w:rPr>
                <w:rFonts w:ascii="宋体" w:eastAsia="宋体" w:hAnsi="宋体" w:cs="宋体" w:hint="eastAsia"/>
                <w:color w:val="000000" w:themeColor="text1"/>
                <w:lang w:bidi="ar"/>
              </w:rPr>
              <w:t>日的犹豫期。在此期间请您认真审视本合同，如果您认为本合同与您的需求不相符，您可以在此期间提出解除本合同，</w:t>
            </w:r>
            <w:r w:rsidRPr="001B6A44">
              <w:rPr>
                <w:rFonts w:ascii="宋体" w:eastAsia="宋体" w:hAnsi="宋体" w:cs="宋体" w:hint="eastAsia"/>
                <w:b/>
                <w:bCs/>
                <w:color w:val="000000" w:themeColor="text1"/>
                <w:lang w:bidi="ar"/>
              </w:rPr>
              <w:t>我们将退还您所支付的全部保险费。</w:t>
            </w:r>
          </w:p>
          <w:p w14:paraId="1B25B010" w14:textId="77777777" w:rsidR="005F4FE9" w:rsidRPr="001B6A44" w:rsidRDefault="005F4FE9" w:rsidP="005F4FE9">
            <w:pPr>
              <w:spacing w:beforeLines="25" w:before="78"/>
              <w:rPr>
                <w:rFonts w:ascii="黑体" w:eastAsia="黑体" w:hAnsi="宋体" w:cs="黑体" w:hint="eastAsia"/>
                <w:color w:val="000000" w:themeColor="text1"/>
                <w:shd w:val="pct10" w:color="auto" w:fill="FFFFFF"/>
                <w:lang w:bidi="ar"/>
              </w:rPr>
            </w:pPr>
            <w:r w:rsidRPr="001B6A44">
              <w:rPr>
                <w:rFonts w:ascii="宋体" w:eastAsia="宋体" w:hAnsi="宋体" w:cs="宋体" w:hint="eastAsia"/>
                <w:color w:val="000000" w:themeColor="text1"/>
                <w:lang w:bidi="ar"/>
              </w:rPr>
              <w:t>解除本合同时，您需要填写解除合同通知书，并提供您的保险合同及有效身份证件。</w:t>
            </w:r>
            <w:r w:rsidRPr="001B6A44">
              <w:rPr>
                <w:rFonts w:ascii="宋体" w:eastAsia="宋体" w:hAnsi="宋体" w:cs="宋体" w:hint="eastAsia"/>
                <w:b/>
                <w:bCs/>
                <w:color w:val="000000" w:themeColor="text1"/>
                <w:lang w:bidi="ar"/>
              </w:rPr>
              <w:t>自我们收到您解除合同的通知书时，本合同即被解除，</w:t>
            </w:r>
            <w:r w:rsidRPr="001B6A44">
              <w:rPr>
                <w:rFonts w:ascii="黑体" w:eastAsia="黑体" w:hAnsi="黑体" w:cs="宋体" w:hint="eastAsia"/>
                <w:color w:val="000000" w:themeColor="text1"/>
                <w:shd w:val="pct10" w:color="auto" w:fill="FFFFFF"/>
                <w:lang w:bidi="ar"/>
              </w:rPr>
              <w:t>合同解除前发生的保险事故我们不承担保险责任。</w:t>
            </w:r>
          </w:p>
        </w:tc>
      </w:tr>
      <w:tr w:rsidR="005F4FE9" w:rsidRPr="001B6A44" w14:paraId="3D96A39D" w14:textId="77777777">
        <w:trPr>
          <w:trHeight w:hRule="exact" w:val="170"/>
        </w:trPr>
        <w:tc>
          <w:tcPr>
            <w:tcW w:w="1169" w:type="dxa"/>
            <w:shd w:val="clear" w:color="auto" w:fill="auto"/>
          </w:tcPr>
          <w:p w14:paraId="257CF7C2"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1489" w:type="dxa"/>
            <w:shd w:val="clear" w:color="auto" w:fill="auto"/>
          </w:tcPr>
          <w:p w14:paraId="46398C7E"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7422" w:type="dxa"/>
            <w:shd w:val="clear" w:color="auto" w:fill="auto"/>
          </w:tcPr>
          <w:p w14:paraId="28CF8E66" w14:textId="77777777" w:rsidR="005F4FE9" w:rsidRPr="001B6A44" w:rsidRDefault="005F4FE9" w:rsidP="005F4FE9">
            <w:pPr>
              <w:spacing w:beforeLines="25" w:before="78"/>
              <w:rPr>
                <w:rFonts w:ascii="宋体" w:eastAsia="宋体" w:hAnsi="宋体" w:cs="宋体" w:hint="eastAsia"/>
                <w:b/>
                <w:color w:val="000000" w:themeColor="text1"/>
                <w:sz w:val="28"/>
              </w:rPr>
            </w:pPr>
          </w:p>
        </w:tc>
      </w:tr>
      <w:tr w:rsidR="005F4FE9" w:rsidRPr="001B6A44" w14:paraId="516455DC" w14:textId="77777777">
        <w:tc>
          <w:tcPr>
            <w:tcW w:w="1169" w:type="dxa"/>
            <w:shd w:val="clear" w:color="auto" w:fill="auto"/>
          </w:tcPr>
          <w:p w14:paraId="570F9F97" w14:textId="77777777"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b/>
                <w:color w:val="000000" w:themeColor="text1"/>
                <w:lang w:bidi="ar"/>
              </w:rPr>
              <w:t>6</w:t>
            </w:r>
            <w:r w:rsidRPr="001B6A44">
              <w:rPr>
                <w:rFonts w:ascii="宋体" w:eastAsia="宋体" w:hAnsi="宋体" w:cs="宋体" w:hint="eastAsia"/>
                <w:b/>
                <w:color w:val="000000" w:themeColor="text1"/>
                <w:lang w:bidi="ar"/>
              </w:rPr>
              <w:t>.2</w:t>
            </w:r>
          </w:p>
        </w:tc>
        <w:tc>
          <w:tcPr>
            <w:tcW w:w="1489" w:type="dxa"/>
            <w:shd w:val="clear" w:color="auto" w:fill="auto"/>
          </w:tcPr>
          <w:p w14:paraId="0D6A50BB" w14:textId="77777777"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b/>
                <w:color w:val="000000" w:themeColor="text1"/>
                <w:lang w:bidi="ar"/>
              </w:rPr>
              <w:t>您解除合同的手续及风险</w:t>
            </w:r>
          </w:p>
        </w:tc>
        <w:tc>
          <w:tcPr>
            <w:tcW w:w="7422" w:type="dxa"/>
            <w:shd w:val="clear" w:color="auto" w:fill="auto"/>
          </w:tcPr>
          <w:p w14:paraId="42A7C67D" w14:textId="77777777" w:rsidR="005F4FE9" w:rsidRPr="001B6A44" w:rsidRDefault="005F4FE9" w:rsidP="005F4FE9">
            <w:pPr>
              <w:spacing w:beforeLines="25" w:before="78"/>
              <w:rPr>
                <w:rFonts w:asciiTheme="majorEastAsia" w:eastAsiaTheme="majorEastAsia" w:hAnsiTheme="majorEastAsia" w:cs="黑体" w:hint="eastAsia"/>
                <w:color w:val="000000" w:themeColor="text1"/>
                <w:lang w:bidi="ar"/>
              </w:rPr>
            </w:pPr>
            <w:r w:rsidRPr="001B6A44">
              <w:rPr>
                <w:rFonts w:asciiTheme="majorEastAsia" w:eastAsiaTheme="majorEastAsia" w:hAnsiTheme="majorEastAsia" w:cs="黑体" w:hint="eastAsia"/>
                <w:color w:val="000000" w:themeColor="text1"/>
                <w:lang w:bidi="ar"/>
              </w:rPr>
              <w:t>本合同成立后，您可以解除本合同，请填写解除合同通知书并向我们提供下列证明和资料：</w:t>
            </w:r>
          </w:p>
          <w:p w14:paraId="397677DC" w14:textId="77777777" w:rsidR="005F4FE9" w:rsidRPr="001B6A44" w:rsidRDefault="005F4FE9" w:rsidP="005F4FE9">
            <w:pPr>
              <w:numPr>
                <w:ilvl w:val="0"/>
                <w:numId w:val="7"/>
              </w:numPr>
              <w:spacing w:beforeLines="25" w:before="78"/>
              <w:rPr>
                <w:rFonts w:ascii="宋体" w:eastAsia="宋体" w:hAnsi="宋体" w:cs="宋体" w:hint="eastAsia"/>
                <w:color w:val="000000" w:themeColor="text1"/>
              </w:rPr>
            </w:pPr>
            <w:r w:rsidRPr="001B6A44">
              <w:rPr>
                <w:rFonts w:ascii="宋体" w:eastAsia="宋体" w:hAnsi="宋体" w:cs="宋体" w:hint="eastAsia"/>
                <w:color w:val="000000" w:themeColor="text1"/>
              </w:rPr>
              <w:t xml:space="preserve">保险合同； </w:t>
            </w:r>
          </w:p>
          <w:p w14:paraId="10E11395" w14:textId="77777777" w:rsidR="005F4FE9" w:rsidRPr="001B6A44" w:rsidRDefault="005F4FE9" w:rsidP="005F4FE9">
            <w:pPr>
              <w:numPr>
                <w:ilvl w:val="0"/>
                <w:numId w:val="7"/>
              </w:numPr>
              <w:spacing w:beforeLines="25" w:before="78"/>
              <w:rPr>
                <w:rFonts w:ascii="宋体" w:eastAsia="宋体" w:hAnsi="宋体" w:cs="宋体" w:hint="eastAsia"/>
                <w:color w:val="000000" w:themeColor="text1"/>
              </w:rPr>
            </w:pPr>
            <w:r w:rsidRPr="001B6A44">
              <w:rPr>
                <w:rFonts w:asciiTheme="majorEastAsia" w:eastAsiaTheme="majorEastAsia" w:hAnsiTheme="majorEastAsia" w:cs="黑体" w:hint="eastAsia"/>
                <w:color w:val="000000" w:themeColor="text1"/>
                <w:lang w:bidi="ar"/>
              </w:rPr>
              <w:t>您的有效身份证件。</w:t>
            </w:r>
          </w:p>
          <w:p w14:paraId="25B8FABF" w14:textId="77777777" w:rsidR="005F4FE9" w:rsidRPr="001B6A44" w:rsidRDefault="005F4FE9" w:rsidP="005F4FE9">
            <w:pPr>
              <w:spacing w:beforeLines="25" w:before="78"/>
              <w:rPr>
                <w:rFonts w:ascii="黑体" w:eastAsia="黑体" w:hAnsi="黑体" w:cs="黑体" w:hint="eastAsia"/>
                <w:color w:val="000000" w:themeColor="text1"/>
                <w:shd w:val="pct10" w:color="auto" w:fill="FFFFFF"/>
                <w:lang w:bidi="ar"/>
              </w:rPr>
            </w:pPr>
            <w:r w:rsidRPr="001B6A44">
              <w:rPr>
                <w:rFonts w:asciiTheme="majorEastAsia" w:eastAsiaTheme="majorEastAsia" w:hAnsiTheme="majorEastAsia" w:cs="黑体" w:hint="eastAsia"/>
                <w:color w:val="000000" w:themeColor="text1"/>
                <w:lang w:bidi="ar"/>
              </w:rPr>
              <w:t>自我们收到解除合同通知书起，本合同终止。</w:t>
            </w:r>
            <w:r w:rsidRPr="001B6A44">
              <w:rPr>
                <w:rFonts w:ascii="宋体" w:eastAsia="宋体" w:hAnsi="宋体" w:cs="黑体" w:hint="eastAsia"/>
                <w:color w:val="000000" w:themeColor="text1"/>
                <w:lang w:bidi="ar"/>
              </w:rPr>
              <w:t>您在犹豫期后解除本合同的，</w:t>
            </w:r>
            <w:r w:rsidRPr="001B6A44">
              <w:rPr>
                <w:rFonts w:ascii="黑体" w:eastAsia="黑体" w:hAnsi="黑体" w:cs="黑体" w:hint="eastAsia"/>
                <w:color w:val="000000" w:themeColor="text1"/>
                <w:shd w:val="pct10" w:color="auto" w:fill="FFFFFF"/>
                <w:lang w:bidi="ar"/>
              </w:rPr>
              <w:t>我们自收到解除合同通知书之日起30日内向您退还本合同的现金价值。</w:t>
            </w:r>
          </w:p>
          <w:p w14:paraId="44782D08" w14:textId="77777777" w:rsidR="005F4FE9" w:rsidRPr="001B6A44" w:rsidRDefault="005F4FE9" w:rsidP="005F4FE9">
            <w:pPr>
              <w:spacing w:beforeLines="25" w:before="78"/>
              <w:rPr>
                <w:rFonts w:ascii="黑体" w:eastAsia="黑体" w:hAnsi="宋体" w:cs="黑体" w:hint="eastAsia"/>
                <w:color w:val="000000" w:themeColor="text1"/>
                <w:shd w:val="pct10" w:color="auto" w:fill="FFFFFF"/>
                <w:lang w:bidi="ar"/>
              </w:rPr>
            </w:pPr>
            <w:r w:rsidRPr="001B6A44">
              <w:rPr>
                <w:rFonts w:ascii="黑体" w:eastAsia="黑体" w:hAnsi="黑体" w:cs="黑体" w:hint="eastAsia"/>
                <w:color w:val="000000" w:themeColor="text1"/>
                <w:shd w:val="pct10" w:color="auto" w:fill="FFFFFF"/>
                <w:lang w:bidi="ar"/>
              </w:rPr>
              <w:t>您在犹豫期后解除合同可能会遭受一定损失。</w:t>
            </w:r>
          </w:p>
        </w:tc>
      </w:tr>
      <w:tr w:rsidR="005F4FE9" w:rsidRPr="001B6A44" w14:paraId="7A68DE67" w14:textId="77777777">
        <w:trPr>
          <w:trHeight w:hRule="exact" w:val="170"/>
        </w:trPr>
        <w:tc>
          <w:tcPr>
            <w:tcW w:w="1169" w:type="dxa"/>
            <w:shd w:val="clear" w:color="auto" w:fill="auto"/>
          </w:tcPr>
          <w:p w14:paraId="113EBD7B"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1489" w:type="dxa"/>
            <w:shd w:val="clear" w:color="auto" w:fill="auto"/>
          </w:tcPr>
          <w:p w14:paraId="2EF7C205"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7422" w:type="dxa"/>
            <w:shd w:val="clear" w:color="auto" w:fill="auto"/>
          </w:tcPr>
          <w:p w14:paraId="71DB0557" w14:textId="77777777" w:rsidR="005F4FE9" w:rsidRPr="001B6A44" w:rsidRDefault="005F4FE9" w:rsidP="005F4FE9">
            <w:pPr>
              <w:spacing w:beforeLines="25" w:before="78"/>
              <w:rPr>
                <w:rFonts w:ascii="宋体" w:eastAsia="宋体" w:hAnsi="宋体" w:cs="宋体" w:hint="eastAsia"/>
                <w:b/>
                <w:color w:val="000000" w:themeColor="text1"/>
                <w:sz w:val="28"/>
              </w:rPr>
            </w:pPr>
          </w:p>
        </w:tc>
      </w:tr>
      <w:tr w:rsidR="005F4FE9" w:rsidRPr="001B6A44" w14:paraId="3E608D23" w14:textId="77777777">
        <w:trPr>
          <w:trHeight w:hRule="exact" w:val="567"/>
        </w:trPr>
        <w:tc>
          <w:tcPr>
            <w:tcW w:w="1169" w:type="dxa"/>
            <w:shd w:val="clear" w:color="auto" w:fill="auto"/>
            <w:vAlign w:val="center"/>
          </w:tcPr>
          <w:p w14:paraId="242902BE" w14:textId="77777777" w:rsidR="005F4FE9" w:rsidRPr="001B6A44" w:rsidRDefault="005F4FE9" w:rsidP="005F4FE9">
            <w:pPr>
              <w:spacing w:beforeLines="25" w:before="78"/>
              <w:jc w:val="left"/>
              <w:rPr>
                <w:rFonts w:ascii="宋体" w:eastAsia="宋体" w:hAnsi="宋体" w:cs="宋体" w:hint="eastAsia"/>
                <w:b/>
                <w:color w:val="000000" w:themeColor="text1"/>
                <w:sz w:val="24"/>
              </w:rPr>
            </w:pPr>
            <w:r w:rsidRPr="001B6A44">
              <w:rPr>
                <w:rFonts w:ascii="宋体" w:eastAsia="宋体" w:hAnsi="宋体" w:cs="宋体"/>
                <w:b/>
                <w:color w:val="000000" w:themeColor="text1"/>
                <w:sz w:val="24"/>
                <w:lang w:bidi="ar"/>
              </w:rPr>
              <w:t>7</w:t>
            </w:r>
            <w:r w:rsidRPr="001B6A44">
              <w:rPr>
                <w:rFonts w:ascii="宋体" w:eastAsia="宋体" w:hAnsi="宋体" w:cs="宋体" w:hint="eastAsia"/>
                <w:b/>
                <w:color w:val="000000" w:themeColor="text1"/>
                <w:sz w:val="24"/>
                <w:lang w:bidi="ar"/>
              </w:rPr>
              <w:t>.</w:t>
            </w:r>
          </w:p>
        </w:tc>
        <w:tc>
          <w:tcPr>
            <w:tcW w:w="8911" w:type="dxa"/>
            <w:gridSpan w:val="2"/>
            <w:shd w:val="clear" w:color="auto" w:fill="auto"/>
            <w:vAlign w:val="center"/>
          </w:tcPr>
          <w:p w14:paraId="545AE719" w14:textId="77777777" w:rsidR="005F4FE9" w:rsidRPr="001B6A44" w:rsidRDefault="005F4FE9" w:rsidP="005F4FE9">
            <w:pPr>
              <w:spacing w:beforeLines="25" w:before="78"/>
              <w:rPr>
                <w:rFonts w:ascii="宋体" w:eastAsia="宋体" w:hAnsi="宋体" w:cs="宋体" w:hint="eastAsia"/>
                <w:b/>
                <w:color w:val="000000" w:themeColor="text1"/>
                <w:sz w:val="24"/>
              </w:rPr>
            </w:pPr>
            <w:r w:rsidRPr="001B6A44">
              <w:rPr>
                <w:rFonts w:ascii="宋体" w:eastAsia="宋体" w:hAnsi="宋体" w:cs="宋体" w:hint="eastAsia"/>
                <w:b/>
                <w:color w:val="000000" w:themeColor="text1"/>
                <w:sz w:val="24"/>
              </w:rPr>
              <w:t>其他权益</w:t>
            </w:r>
          </w:p>
        </w:tc>
      </w:tr>
      <w:tr w:rsidR="005F4FE9" w:rsidRPr="001B6A44" w14:paraId="564EB826" w14:textId="77777777">
        <w:trPr>
          <w:trHeight w:hRule="exact" w:val="567"/>
        </w:trPr>
        <w:tc>
          <w:tcPr>
            <w:tcW w:w="1169" w:type="dxa"/>
            <w:tcBorders>
              <w:bottom w:val="single" w:sz="4" w:space="0" w:color="auto"/>
            </w:tcBorders>
            <w:shd w:val="clear" w:color="auto" w:fill="auto"/>
            <w:vAlign w:val="center"/>
          </w:tcPr>
          <w:p w14:paraId="19135680" w14:textId="77777777" w:rsidR="005F4FE9" w:rsidRPr="001B6A44" w:rsidRDefault="005F4FE9" w:rsidP="005F4FE9">
            <w:pPr>
              <w:spacing w:beforeLines="25" w:before="78"/>
              <w:jc w:val="left"/>
              <w:rPr>
                <w:rFonts w:ascii="宋体" w:eastAsia="宋体" w:hAnsi="宋体" w:cs="宋体" w:hint="eastAsia"/>
                <w:b/>
                <w:color w:val="000000" w:themeColor="text1"/>
                <w:sz w:val="24"/>
                <w:lang w:bidi="ar"/>
              </w:rPr>
            </w:pPr>
          </w:p>
        </w:tc>
        <w:tc>
          <w:tcPr>
            <w:tcW w:w="8911" w:type="dxa"/>
            <w:gridSpan w:val="2"/>
            <w:tcBorders>
              <w:bottom w:val="single" w:sz="4" w:space="0" w:color="auto"/>
            </w:tcBorders>
            <w:shd w:val="clear" w:color="auto" w:fill="auto"/>
            <w:vAlign w:val="center"/>
          </w:tcPr>
          <w:p w14:paraId="15EA3DBA" w14:textId="77777777" w:rsidR="005F4FE9" w:rsidRPr="001B6A44" w:rsidRDefault="005F4FE9" w:rsidP="005F4FE9">
            <w:pPr>
              <w:spacing w:beforeLines="25" w:before="78"/>
              <w:rPr>
                <w:rFonts w:ascii="宋体" w:eastAsia="宋体" w:hAnsi="宋体" w:cs="宋体" w:hint="eastAsia"/>
                <w:b/>
                <w:color w:val="000000" w:themeColor="text1"/>
                <w:sz w:val="24"/>
              </w:rPr>
            </w:pPr>
            <w:r w:rsidRPr="001B6A44">
              <w:rPr>
                <w:rFonts w:ascii="黑体" w:eastAsia="黑体" w:hAnsi="宋体" w:cs="黑体" w:hint="eastAsia"/>
                <w:color w:val="000000" w:themeColor="text1"/>
                <w:lang w:bidi="ar"/>
              </w:rPr>
              <w:t xml:space="preserve">这部分讲的是您所拥有的其他相关权益。 </w:t>
            </w:r>
          </w:p>
        </w:tc>
      </w:tr>
      <w:tr w:rsidR="005F4FE9" w:rsidRPr="001B6A44" w14:paraId="1318E94F" w14:textId="77777777">
        <w:trPr>
          <w:trHeight w:hRule="exact" w:val="170"/>
        </w:trPr>
        <w:tc>
          <w:tcPr>
            <w:tcW w:w="1169" w:type="dxa"/>
            <w:tcBorders>
              <w:top w:val="single" w:sz="4" w:space="0" w:color="auto"/>
            </w:tcBorders>
            <w:shd w:val="clear" w:color="auto" w:fill="auto"/>
          </w:tcPr>
          <w:p w14:paraId="24FB70C2"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1489" w:type="dxa"/>
            <w:tcBorders>
              <w:top w:val="single" w:sz="4" w:space="0" w:color="auto"/>
            </w:tcBorders>
            <w:shd w:val="clear" w:color="auto" w:fill="auto"/>
          </w:tcPr>
          <w:p w14:paraId="5D218BFB"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7422" w:type="dxa"/>
            <w:tcBorders>
              <w:top w:val="single" w:sz="4" w:space="0" w:color="auto"/>
            </w:tcBorders>
            <w:shd w:val="clear" w:color="auto" w:fill="auto"/>
          </w:tcPr>
          <w:p w14:paraId="6B03FD4A" w14:textId="77777777" w:rsidR="005F4FE9" w:rsidRPr="001B6A44" w:rsidRDefault="005F4FE9" w:rsidP="005F4FE9">
            <w:pPr>
              <w:spacing w:beforeLines="25" w:before="78"/>
              <w:rPr>
                <w:rFonts w:ascii="宋体" w:eastAsia="宋体" w:hAnsi="宋体" w:cs="宋体" w:hint="eastAsia"/>
                <w:b/>
                <w:color w:val="000000" w:themeColor="text1"/>
                <w:sz w:val="28"/>
              </w:rPr>
            </w:pPr>
          </w:p>
        </w:tc>
      </w:tr>
      <w:tr w:rsidR="005F4FE9" w:rsidRPr="001B6A44" w14:paraId="08D2CAB1" w14:textId="77777777">
        <w:tc>
          <w:tcPr>
            <w:tcW w:w="1169" w:type="dxa"/>
            <w:shd w:val="clear" w:color="auto" w:fill="auto"/>
          </w:tcPr>
          <w:p w14:paraId="3DBB450E" w14:textId="77777777"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b/>
                <w:color w:val="000000" w:themeColor="text1"/>
                <w:lang w:bidi="ar"/>
              </w:rPr>
              <w:t>7</w:t>
            </w:r>
            <w:r w:rsidRPr="001B6A44">
              <w:rPr>
                <w:rFonts w:ascii="宋体" w:eastAsia="宋体" w:hAnsi="宋体" w:cs="宋体" w:hint="eastAsia"/>
                <w:b/>
                <w:color w:val="000000" w:themeColor="text1"/>
                <w:lang w:bidi="ar"/>
              </w:rPr>
              <w:t>.1</w:t>
            </w:r>
          </w:p>
        </w:tc>
        <w:tc>
          <w:tcPr>
            <w:tcW w:w="1489" w:type="dxa"/>
            <w:shd w:val="clear" w:color="auto" w:fill="auto"/>
          </w:tcPr>
          <w:p w14:paraId="5454FD41" w14:textId="77777777"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hint="eastAsia"/>
                <w:b/>
                <w:color w:val="000000" w:themeColor="text1"/>
                <w:lang w:bidi="ar"/>
              </w:rPr>
              <w:t>现金价值</w:t>
            </w:r>
          </w:p>
        </w:tc>
        <w:tc>
          <w:tcPr>
            <w:tcW w:w="7422" w:type="dxa"/>
            <w:shd w:val="clear" w:color="auto" w:fill="auto"/>
          </w:tcPr>
          <w:p w14:paraId="5B849847" w14:textId="77777777" w:rsidR="005F4FE9" w:rsidRPr="001B6A44" w:rsidRDefault="005F4FE9" w:rsidP="005F4FE9">
            <w:pPr>
              <w:spacing w:beforeLines="25" w:before="78"/>
              <w:rPr>
                <w:rFonts w:ascii="宋体" w:eastAsia="宋体" w:hAnsi="宋体" w:cs="宋体" w:hint="eastAsia"/>
                <w:color w:val="000000" w:themeColor="text1"/>
              </w:rPr>
            </w:pPr>
            <w:r w:rsidRPr="001B6A44">
              <w:rPr>
                <w:rFonts w:ascii="宋体" w:eastAsia="宋体" w:hAnsi="Times New Roman" w:cs="宋体" w:hint="eastAsia"/>
                <w:color w:val="000000" w:themeColor="text1"/>
                <w:kern w:val="0"/>
                <w:szCs w:val="21"/>
                <w:lang w:bidi="ar"/>
              </w:rPr>
              <w:t>指保险单所具有的价值，通常体现为解除合同时，根据精算原理计算的、由我们退还的那部分金额。保单年度末的现金价值会在保险合同上载明，保单年度</w:t>
            </w:r>
            <w:r w:rsidRPr="001B6A44">
              <w:rPr>
                <w:rFonts w:ascii="宋体" w:eastAsia="宋体" w:hAnsi="Times New Roman" w:cs="宋体" w:hint="eastAsia"/>
                <w:color w:val="000000" w:themeColor="text1"/>
                <w:kern w:val="0"/>
                <w:szCs w:val="21"/>
                <w:lang w:bidi="ar"/>
              </w:rPr>
              <w:lastRenderedPageBreak/>
              <w:t>内的现金价值，您可以向我们咨询。</w:t>
            </w:r>
            <w:r w:rsidRPr="001B6A44">
              <w:rPr>
                <w:rFonts w:ascii="黑体" w:eastAsia="黑体" w:hAnsi="黑体" w:cs="宋体" w:hint="eastAsia"/>
                <w:color w:val="000000" w:themeColor="text1"/>
                <w:kern w:val="0"/>
                <w:szCs w:val="21"/>
                <w:lang w:bidi="ar"/>
              </w:rPr>
              <w:t>现金价值不包含红利。</w:t>
            </w:r>
          </w:p>
        </w:tc>
      </w:tr>
      <w:tr w:rsidR="005F4FE9" w:rsidRPr="001B6A44" w14:paraId="173B2CA5" w14:textId="77777777">
        <w:trPr>
          <w:trHeight w:hRule="exact" w:val="170"/>
        </w:trPr>
        <w:tc>
          <w:tcPr>
            <w:tcW w:w="1169" w:type="dxa"/>
            <w:shd w:val="clear" w:color="auto" w:fill="auto"/>
          </w:tcPr>
          <w:p w14:paraId="19B6952F"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1489" w:type="dxa"/>
            <w:shd w:val="clear" w:color="auto" w:fill="auto"/>
          </w:tcPr>
          <w:p w14:paraId="0C85FE59" w14:textId="77777777" w:rsidR="005F4FE9" w:rsidRPr="001B6A44" w:rsidRDefault="005F4FE9" w:rsidP="005F4FE9">
            <w:pPr>
              <w:spacing w:beforeLines="25" w:before="78"/>
              <w:jc w:val="left"/>
              <w:rPr>
                <w:rFonts w:ascii="宋体" w:eastAsia="宋体" w:hAnsi="宋体" w:cs="宋体" w:hint="eastAsia"/>
                <w:b/>
                <w:color w:val="000000" w:themeColor="text1"/>
                <w:sz w:val="32"/>
              </w:rPr>
            </w:pPr>
          </w:p>
        </w:tc>
        <w:tc>
          <w:tcPr>
            <w:tcW w:w="7422" w:type="dxa"/>
            <w:shd w:val="clear" w:color="auto" w:fill="auto"/>
          </w:tcPr>
          <w:p w14:paraId="0B7B60BF" w14:textId="77777777" w:rsidR="005F4FE9" w:rsidRPr="001B6A44" w:rsidRDefault="005F4FE9" w:rsidP="005F4FE9">
            <w:pPr>
              <w:spacing w:beforeLines="25" w:before="78"/>
              <w:rPr>
                <w:rFonts w:ascii="宋体" w:eastAsia="宋体" w:hAnsi="宋体" w:cs="宋体" w:hint="eastAsia"/>
                <w:b/>
                <w:color w:val="000000" w:themeColor="text1"/>
                <w:sz w:val="32"/>
              </w:rPr>
            </w:pPr>
          </w:p>
        </w:tc>
      </w:tr>
      <w:tr w:rsidR="005F4FE9" w:rsidRPr="001B6A44" w14:paraId="08E6B832" w14:textId="77777777">
        <w:tc>
          <w:tcPr>
            <w:tcW w:w="1169" w:type="dxa"/>
            <w:shd w:val="clear" w:color="auto" w:fill="auto"/>
          </w:tcPr>
          <w:p w14:paraId="542C84B1" w14:textId="77777777" w:rsidR="005F4FE9" w:rsidRPr="001B6A44" w:rsidRDefault="005F4FE9" w:rsidP="005F4FE9">
            <w:pPr>
              <w:spacing w:beforeLines="25" w:before="78"/>
              <w:jc w:val="left"/>
              <w:rPr>
                <w:rFonts w:ascii="宋体" w:eastAsia="宋体" w:hAnsi="宋体" w:cs="宋体" w:hint="eastAsia"/>
                <w:b/>
                <w:color w:val="000000" w:themeColor="text1"/>
                <w:lang w:bidi="ar"/>
              </w:rPr>
            </w:pPr>
            <w:r w:rsidRPr="001B6A44">
              <w:rPr>
                <w:rFonts w:ascii="宋体" w:eastAsia="宋体" w:hAnsi="宋体" w:cs="宋体"/>
                <w:b/>
                <w:color w:val="000000" w:themeColor="text1"/>
                <w:lang w:bidi="ar"/>
              </w:rPr>
              <w:t>7</w:t>
            </w:r>
            <w:r w:rsidRPr="001B6A44">
              <w:rPr>
                <w:rFonts w:ascii="宋体" w:eastAsia="宋体" w:hAnsi="宋体" w:cs="宋体" w:hint="eastAsia"/>
                <w:b/>
                <w:color w:val="000000" w:themeColor="text1"/>
                <w:lang w:bidi="ar"/>
              </w:rPr>
              <w:t>.2</w:t>
            </w:r>
          </w:p>
        </w:tc>
        <w:tc>
          <w:tcPr>
            <w:tcW w:w="1489" w:type="dxa"/>
            <w:shd w:val="clear" w:color="auto" w:fill="auto"/>
          </w:tcPr>
          <w:p w14:paraId="4AEB5078" w14:textId="77777777" w:rsidR="005F4FE9" w:rsidRPr="001B6A44" w:rsidRDefault="005F4FE9" w:rsidP="005F4FE9">
            <w:pPr>
              <w:spacing w:beforeLines="25" w:before="78"/>
              <w:jc w:val="left"/>
              <w:rPr>
                <w:rFonts w:ascii="宋体" w:eastAsia="宋体" w:hAnsi="宋体" w:cs="宋体" w:hint="eastAsia"/>
                <w:b/>
                <w:color w:val="000000" w:themeColor="text1"/>
                <w:lang w:bidi="ar"/>
              </w:rPr>
            </w:pPr>
            <w:r w:rsidRPr="001B6A44">
              <w:rPr>
                <w:rFonts w:ascii="宋体" w:eastAsia="宋体" w:hAnsi="宋体" w:cs="宋体" w:hint="eastAsia"/>
                <w:b/>
                <w:color w:val="000000" w:themeColor="text1"/>
              </w:rPr>
              <w:t>保单贷款</w:t>
            </w:r>
          </w:p>
        </w:tc>
        <w:tc>
          <w:tcPr>
            <w:tcW w:w="7422" w:type="dxa"/>
            <w:shd w:val="clear" w:color="auto" w:fill="auto"/>
          </w:tcPr>
          <w:p w14:paraId="407AE116"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经被保险人书面同意，您可申请使用保单贷款功能。</w:t>
            </w:r>
          </w:p>
          <w:p w14:paraId="4519EC7F"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在本合同保险期间内，经我们审核同意后您可在犹豫期后办理保单贷款。贷款金额不得超过申请贷款时本合同现金价值的80%扣除各项欠款后的余额，每次贷款期限最长不超过6个月，贷款利率按您与我们签订的贷款协议中约定的利率执行。我们会参考贷款市场利率水平、公司资金成本、保险资金运用水平、公司流动性状况等因素并根据不同产品类型、产品定价利率等综合确定保单贷款利率。</w:t>
            </w:r>
          </w:p>
          <w:p w14:paraId="0E92A65F"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我们会在保单贷款到期前向您发送还款通知，您应在贷款到期时一并归还贷款本息。若您到期未能足额偿还贷款本息，则您所欠的贷款本金及利息将作为新的贷款本金计息。</w:t>
            </w:r>
          </w:p>
          <w:p w14:paraId="2B054302"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若在保单贷款期间发生保险事故，我们会承担保险责任，但在给付保险金时会扣减您未还贷款的本金及利息。</w:t>
            </w:r>
          </w:p>
          <w:p w14:paraId="03E87BEC" w14:textId="77777777" w:rsidR="005F4FE9" w:rsidRPr="001B6A44" w:rsidRDefault="005F4FE9" w:rsidP="005F4FE9">
            <w:pPr>
              <w:spacing w:beforeLines="25" w:before="78"/>
              <w:rPr>
                <w:rFonts w:ascii="宋体" w:eastAsia="宋体" w:hAnsi="Times New Roman" w:cs="宋体"/>
                <w:color w:val="000000" w:themeColor="text1"/>
                <w:kern w:val="0"/>
                <w:szCs w:val="21"/>
                <w:lang w:bidi="ar"/>
              </w:rPr>
            </w:pPr>
            <w:r w:rsidRPr="001B6A44">
              <w:rPr>
                <w:rFonts w:ascii="黑体" w:eastAsia="黑体" w:hAnsi="黑体" w:cs="宋体" w:hint="eastAsia"/>
                <w:color w:val="000000" w:themeColor="text1"/>
                <w:shd w:val="pct10" w:color="auto" w:fill="FFFFFF"/>
                <w:lang w:bidi="ar"/>
              </w:rPr>
              <w:t>当未偿还贷款本金及利息之和加上其他未还款项达到本合同现金价值时，本合同的效力中止。</w:t>
            </w:r>
          </w:p>
        </w:tc>
      </w:tr>
      <w:tr w:rsidR="005F4FE9" w:rsidRPr="001B6A44" w14:paraId="2892F04E" w14:textId="77777777">
        <w:trPr>
          <w:trHeight w:hRule="exact" w:val="170"/>
        </w:trPr>
        <w:tc>
          <w:tcPr>
            <w:tcW w:w="1169" w:type="dxa"/>
            <w:shd w:val="clear" w:color="auto" w:fill="auto"/>
          </w:tcPr>
          <w:p w14:paraId="16351721"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1489" w:type="dxa"/>
            <w:shd w:val="clear" w:color="auto" w:fill="auto"/>
          </w:tcPr>
          <w:p w14:paraId="0DC512FA" w14:textId="77777777" w:rsidR="005F4FE9" w:rsidRPr="001B6A44" w:rsidRDefault="005F4FE9" w:rsidP="005F4FE9">
            <w:pPr>
              <w:spacing w:beforeLines="25" w:before="78"/>
              <w:jc w:val="left"/>
              <w:rPr>
                <w:rFonts w:ascii="宋体" w:eastAsia="宋体" w:hAnsi="宋体" w:cs="宋体" w:hint="eastAsia"/>
                <w:b/>
                <w:color w:val="000000" w:themeColor="text1"/>
                <w:sz w:val="32"/>
              </w:rPr>
            </w:pPr>
          </w:p>
        </w:tc>
        <w:tc>
          <w:tcPr>
            <w:tcW w:w="7422" w:type="dxa"/>
            <w:shd w:val="clear" w:color="auto" w:fill="auto"/>
          </w:tcPr>
          <w:p w14:paraId="5C75A6F5" w14:textId="77777777" w:rsidR="005F4FE9" w:rsidRPr="001B6A44" w:rsidRDefault="005F4FE9" w:rsidP="005F4FE9">
            <w:pPr>
              <w:spacing w:beforeLines="25" w:before="78"/>
              <w:rPr>
                <w:rFonts w:ascii="宋体" w:eastAsia="宋体" w:hAnsi="宋体" w:cs="宋体" w:hint="eastAsia"/>
                <w:b/>
                <w:color w:val="000000" w:themeColor="text1"/>
                <w:sz w:val="32"/>
              </w:rPr>
            </w:pPr>
          </w:p>
        </w:tc>
      </w:tr>
      <w:tr w:rsidR="005F4FE9" w:rsidRPr="001B6A44" w14:paraId="519B9938" w14:textId="77777777">
        <w:tc>
          <w:tcPr>
            <w:tcW w:w="1169" w:type="dxa"/>
            <w:shd w:val="clear" w:color="auto" w:fill="auto"/>
          </w:tcPr>
          <w:p w14:paraId="28199802" w14:textId="77777777" w:rsidR="005F4FE9" w:rsidRPr="001B6A44" w:rsidRDefault="005F4FE9" w:rsidP="005F4FE9">
            <w:pPr>
              <w:spacing w:beforeLines="25" w:before="78"/>
              <w:jc w:val="left"/>
              <w:rPr>
                <w:rFonts w:ascii="宋体" w:eastAsia="宋体" w:hAnsi="宋体" w:cs="宋体" w:hint="eastAsia"/>
                <w:b/>
                <w:color w:val="000000" w:themeColor="text1"/>
                <w:lang w:bidi="ar"/>
              </w:rPr>
            </w:pPr>
            <w:r w:rsidRPr="001B6A44">
              <w:rPr>
                <w:rFonts w:ascii="宋体" w:eastAsia="宋体" w:hAnsi="宋体" w:cs="宋体"/>
                <w:b/>
                <w:color w:val="000000" w:themeColor="text1"/>
                <w:lang w:bidi="ar"/>
              </w:rPr>
              <w:t>7</w:t>
            </w:r>
            <w:r w:rsidRPr="001B6A44">
              <w:rPr>
                <w:rFonts w:ascii="宋体" w:eastAsia="宋体" w:hAnsi="宋体" w:cs="宋体" w:hint="eastAsia"/>
                <w:b/>
                <w:color w:val="000000" w:themeColor="text1"/>
                <w:lang w:bidi="ar"/>
              </w:rPr>
              <w:t>.3</w:t>
            </w:r>
          </w:p>
        </w:tc>
        <w:tc>
          <w:tcPr>
            <w:tcW w:w="1489" w:type="dxa"/>
            <w:shd w:val="clear" w:color="auto" w:fill="auto"/>
          </w:tcPr>
          <w:p w14:paraId="78E95CFD" w14:textId="77777777"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hint="eastAsia"/>
                <w:b/>
                <w:color w:val="000000" w:themeColor="text1"/>
                <w:lang w:bidi="ar"/>
              </w:rPr>
              <w:t>自动垫交</w:t>
            </w:r>
          </w:p>
        </w:tc>
        <w:tc>
          <w:tcPr>
            <w:tcW w:w="7422" w:type="dxa"/>
            <w:shd w:val="clear" w:color="auto" w:fill="auto"/>
          </w:tcPr>
          <w:p w14:paraId="2BA15511"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您可申请使用自动垫交功能。</w:t>
            </w:r>
          </w:p>
          <w:p w14:paraId="67492A17"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当您无法继续交费时，可选择使用本合同的现金价值垫交您欠交的保险费，基本保险金额不会改变，</w:t>
            </w:r>
            <w:r w:rsidRPr="001B6A44">
              <w:rPr>
                <w:rFonts w:ascii="黑体" w:eastAsia="黑体" w:hAnsi="黑体" w:cs="宋体" w:hint="eastAsia"/>
                <w:color w:val="000000" w:themeColor="text1"/>
                <w:shd w:val="pct10" w:color="auto" w:fill="FFFFFF"/>
                <w:lang w:bidi="ar"/>
              </w:rPr>
              <w:t>当已垫交的保险费及其利息与各项欠款之和达到本合同的现金价值时，本合同效力中止。</w:t>
            </w:r>
          </w:p>
          <w:p w14:paraId="7CE0A80B"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即如果您在宽限期结束时仍未支付保险费且您已选择了自动垫交，我们将以本合同的现金价值扣除您尚未偿还的各项欠款之后的余额自动垫交到期应付的保险费，本合同继续有效。</w:t>
            </w:r>
            <w:r w:rsidRPr="001B6A44">
              <w:rPr>
                <w:rFonts w:ascii="黑体" w:eastAsia="黑体" w:hAnsi="黑体" w:cs="宋体" w:hint="eastAsia"/>
                <w:color w:val="000000" w:themeColor="text1"/>
                <w:shd w:val="pct10" w:color="auto" w:fill="FFFFFF"/>
                <w:lang w:bidi="ar"/>
              </w:rPr>
              <w:t>所垫交的保险费视同保单贷款，按照我们同期保单贷款利率计算利息。</w:t>
            </w:r>
          </w:p>
        </w:tc>
      </w:tr>
      <w:tr w:rsidR="009A0289" w:rsidRPr="001B6A44" w14:paraId="69E51308" w14:textId="77777777" w:rsidTr="001858E3">
        <w:trPr>
          <w:trHeight w:hRule="exact" w:val="170"/>
        </w:trPr>
        <w:tc>
          <w:tcPr>
            <w:tcW w:w="1169" w:type="dxa"/>
            <w:shd w:val="clear" w:color="auto" w:fill="auto"/>
          </w:tcPr>
          <w:p w14:paraId="54046AA9" w14:textId="77777777" w:rsidR="009A0289" w:rsidRPr="001858E3" w:rsidRDefault="009A0289" w:rsidP="001858E3">
            <w:pPr>
              <w:spacing w:beforeLines="25" w:before="78"/>
              <w:rPr>
                <w:rFonts w:ascii="宋体" w:eastAsia="宋体" w:hAnsi="宋体" w:cs="宋体" w:hint="eastAsia"/>
                <w:b/>
                <w:color w:val="000000" w:themeColor="text1"/>
                <w:sz w:val="10"/>
                <w:szCs w:val="10"/>
                <w:lang w:bidi="ar"/>
              </w:rPr>
            </w:pPr>
          </w:p>
        </w:tc>
        <w:tc>
          <w:tcPr>
            <w:tcW w:w="1489" w:type="dxa"/>
            <w:shd w:val="clear" w:color="auto" w:fill="auto"/>
          </w:tcPr>
          <w:p w14:paraId="487CB60D" w14:textId="77777777" w:rsidR="009A0289" w:rsidRPr="001858E3" w:rsidRDefault="009A0289" w:rsidP="001858E3">
            <w:pPr>
              <w:spacing w:beforeLines="25" w:before="78"/>
              <w:rPr>
                <w:rFonts w:ascii="宋体" w:eastAsia="宋体" w:hAnsi="宋体" w:cs="宋体" w:hint="eastAsia"/>
                <w:b/>
                <w:color w:val="000000" w:themeColor="text1"/>
                <w:sz w:val="10"/>
                <w:szCs w:val="10"/>
                <w:lang w:bidi="ar"/>
              </w:rPr>
            </w:pPr>
          </w:p>
        </w:tc>
        <w:tc>
          <w:tcPr>
            <w:tcW w:w="7422" w:type="dxa"/>
            <w:shd w:val="clear" w:color="auto" w:fill="auto"/>
          </w:tcPr>
          <w:p w14:paraId="7360F6B2" w14:textId="77777777" w:rsidR="009A0289" w:rsidRPr="001858E3" w:rsidRDefault="009A0289" w:rsidP="001858E3">
            <w:pPr>
              <w:spacing w:beforeLines="25" w:before="78"/>
              <w:rPr>
                <w:rFonts w:ascii="宋体" w:eastAsia="宋体" w:hAnsi="宋体" w:cs="宋体" w:hint="eastAsia"/>
                <w:color w:val="000000" w:themeColor="text1"/>
                <w:sz w:val="10"/>
                <w:szCs w:val="10"/>
                <w:lang w:bidi="ar"/>
              </w:rPr>
            </w:pPr>
          </w:p>
        </w:tc>
      </w:tr>
      <w:tr w:rsidR="009A0289" w:rsidRPr="001B6A44" w14:paraId="2CE17CFC" w14:textId="77777777">
        <w:tc>
          <w:tcPr>
            <w:tcW w:w="1169" w:type="dxa"/>
            <w:shd w:val="clear" w:color="auto" w:fill="auto"/>
          </w:tcPr>
          <w:p w14:paraId="66754FF2" w14:textId="51D6D35E" w:rsidR="009A0289" w:rsidRPr="001B6A44" w:rsidRDefault="009A0289" w:rsidP="009A0289">
            <w:pPr>
              <w:spacing w:beforeLines="25" w:before="78"/>
              <w:jc w:val="left"/>
              <w:rPr>
                <w:rFonts w:ascii="宋体" w:eastAsia="宋体" w:hAnsi="宋体" w:cs="宋体" w:hint="eastAsia"/>
                <w:b/>
                <w:color w:val="000000" w:themeColor="text1"/>
                <w:lang w:bidi="ar"/>
              </w:rPr>
            </w:pPr>
            <w:r w:rsidRPr="009A0289">
              <w:rPr>
                <w:rFonts w:ascii="宋体" w:eastAsia="宋体" w:hAnsi="宋体" w:cs="宋体" w:hint="eastAsia"/>
                <w:b/>
                <w:color w:val="000000" w:themeColor="text1"/>
                <w:lang w:bidi="ar"/>
              </w:rPr>
              <w:t>7.4</w:t>
            </w:r>
          </w:p>
        </w:tc>
        <w:tc>
          <w:tcPr>
            <w:tcW w:w="1489" w:type="dxa"/>
            <w:shd w:val="clear" w:color="auto" w:fill="auto"/>
          </w:tcPr>
          <w:p w14:paraId="3D88E43C" w14:textId="39779052" w:rsidR="009A0289" w:rsidRPr="001B6A44" w:rsidRDefault="009A0289" w:rsidP="009A0289">
            <w:pPr>
              <w:spacing w:beforeLines="25" w:before="78"/>
              <w:jc w:val="left"/>
              <w:rPr>
                <w:rFonts w:ascii="宋体" w:eastAsia="宋体" w:hAnsi="宋体" w:cs="宋体" w:hint="eastAsia"/>
                <w:b/>
                <w:color w:val="000000" w:themeColor="text1"/>
                <w:lang w:bidi="ar"/>
              </w:rPr>
            </w:pPr>
            <w:r w:rsidRPr="009A0289">
              <w:rPr>
                <w:rFonts w:ascii="宋体" w:eastAsia="宋体" w:hAnsi="宋体" w:cs="宋体" w:hint="eastAsia"/>
                <w:b/>
                <w:color w:val="000000" w:themeColor="text1"/>
                <w:lang w:bidi="ar"/>
              </w:rPr>
              <w:t>减少基本保险金额</w:t>
            </w:r>
          </w:p>
        </w:tc>
        <w:tc>
          <w:tcPr>
            <w:tcW w:w="7422" w:type="dxa"/>
            <w:shd w:val="clear" w:color="auto" w:fill="auto"/>
          </w:tcPr>
          <w:p w14:paraId="3AE86518" w14:textId="77777777" w:rsidR="009A0289" w:rsidRPr="009A0289" w:rsidRDefault="009A0289" w:rsidP="009A0289">
            <w:pPr>
              <w:spacing w:beforeLines="25" w:before="78"/>
              <w:rPr>
                <w:rFonts w:ascii="宋体" w:eastAsia="宋体" w:hAnsi="宋体" w:cs="Times New Roman" w:hint="eastAsia"/>
                <w:szCs w:val="21"/>
              </w:rPr>
            </w:pPr>
            <w:r w:rsidRPr="009A0289">
              <w:rPr>
                <w:rFonts w:ascii="宋体" w:eastAsia="宋体" w:hAnsi="宋体" w:cs="宋体" w:hint="eastAsia"/>
                <w:szCs w:val="21"/>
                <w:lang w:bidi="ar"/>
              </w:rPr>
              <w:t>您可在犹豫期后申请减少基本保险金额。</w:t>
            </w:r>
          </w:p>
          <w:p w14:paraId="007B1241" w14:textId="77777777" w:rsidR="009A0289" w:rsidRPr="009A0289" w:rsidRDefault="009A0289" w:rsidP="009A0289">
            <w:pPr>
              <w:rPr>
                <w:rFonts w:ascii="黑体" w:eastAsia="黑体" w:hAnsi="宋体" w:cs="宋体" w:hint="eastAsia"/>
                <w:szCs w:val="21"/>
                <w:shd w:val="clear" w:color="FFFFFF" w:fill="D9D9D9"/>
                <w:lang w:bidi="ar"/>
              </w:rPr>
            </w:pPr>
            <w:r w:rsidRPr="009A0289">
              <w:rPr>
                <w:rFonts w:ascii="宋体" w:eastAsia="宋体" w:hAnsi="宋体" w:cs="宋体" w:hint="eastAsia"/>
                <w:szCs w:val="21"/>
                <w:lang w:bidi="ar"/>
              </w:rPr>
              <w:t>若您申请减少基本保险金额，我们将向您退还基本保险金额减少部分对应的现金价值。</w:t>
            </w:r>
            <w:r w:rsidRPr="009A0289">
              <w:rPr>
                <w:rFonts w:ascii="黑体" w:eastAsia="黑体" w:hAnsi="宋体" w:cs="黑体" w:hint="eastAsia"/>
                <w:szCs w:val="21"/>
                <w:shd w:val="clear" w:color="FFFFFF" w:fill="D9D9D9"/>
                <w:lang w:bidi="ar"/>
              </w:rPr>
              <w:t>本合同基本保险金额减少后的各期保险费、现金价值将重新计算，我们将按减少后的基本保险金额承担保险责任。同一保单年度内您累计申请减少的基本保险金额之和不得超过本合同生效时基本保险金额的</w:t>
            </w:r>
            <w:r w:rsidRPr="009A0289">
              <w:rPr>
                <w:rFonts w:ascii="黑体" w:eastAsia="黑体" w:hAnsi="宋体" w:cs="宋体" w:hint="eastAsia"/>
                <w:szCs w:val="21"/>
                <w:shd w:val="clear" w:color="FFFFFF" w:fill="D9D9D9"/>
                <w:lang w:bidi="ar"/>
              </w:rPr>
              <w:t>20%。</w:t>
            </w:r>
          </w:p>
          <w:p w14:paraId="47A8AC29" w14:textId="0E9C76F5" w:rsidR="009A0289" w:rsidRPr="009A0289" w:rsidRDefault="009A0289" w:rsidP="009A0289">
            <w:r w:rsidRPr="009A0289">
              <w:rPr>
                <w:rFonts w:ascii="黑体" w:eastAsia="黑体" w:hAnsi="宋体" w:cs="宋体" w:hint="eastAsia"/>
                <w:szCs w:val="21"/>
                <w:shd w:val="clear" w:color="FFFFFF" w:fill="D9D9D9"/>
                <w:lang w:bidi="ar"/>
              </w:rPr>
              <w:t>您申请减少基本保险金额会遭受一定的损失。</w:t>
            </w:r>
          </w:p>
        </w:tc>
      </w:tr>
      <w:tr w:rsidR="005F4FE9" w:rsidRPr="001B6A44" w14:paraId="5648C353" w14:textId="77777777">
        <w:trPr>
          <w:trHeight w:hRule="exact" w:val="170"/>
        </w:trPr>
        <w:tc>
          <w:tcPr>
            <w:tcW w:w="1169" w:type="dxa"/>
            <w:shd w:val="clear" w:color="auto" w:fill="auto"/>
          </w:tcPr>
          <w:p w14:paraId="5347A7AF"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1489" w:type="dxa"/>
            <w:shd w:val="clear" w:color="auto" w:fill="auto"/>
          </w:tcPr>
          <w:p w14:paraId="7EF8CE12" w14:textId="77777777" w:rsidR="005F4FE9" w:rsidRPr="001B6A44" w:rsidRDefault="005F4FE9" w:rsidP="005F4FE9">
            <w:pPr>
              <w:spacing w:beforeLines="25" w:before="78"/>
              <w:jc w:val="left"/>
              <w:rPr>
                <w:rFonts w:ascii="宋体" w:eastAsia="宋体" w:hAnsi="宋体" w:cs="宋体" w:hint="eastAsia"/>
                <w:b/>
                <w:color w:val="000000" w:themeColor="text1"/>
                <w:sz w:val="32"/>
              </w:rPr>
            </w:pPr>
          </w:p>
        </w:tc>
        <w:tc>
          <w:tcPr>
            <w:tcW w:w="7422" w:type="dxa"/>
            <w:shd w:val="clear" w:color="auto" w:fill="auto"/>
          </w:tcPr>
          <w:p w14:paraId="2A067F27" w14:textId="77777777" w:rsidR="005F4FE9" w:rsidRPr="001B6A44" w:rsidRDefault="005F4FE9" w:rsidP="005F4FE9">
            <w:pPr>
              <w:spacing w:beforeLines="25" w:before="78"/>
              <w:rPr>
                <w:rFonts w:ascii="宋体" w:eastAsia="宋体" w:hAnsi="宋体" w:cs="宋体" w:hint="eastAsia"/>
                <w:b/>
                <w:color w:val="000000" w:themeColor="text1"/>
                <w:sz w:val="32"/>
              </w:rPr>
            </w:pPr>
          </w:p>
        </w:tc>
      </w:tr>
      <w:tr w:rsidR="005F4FE9" w:rsidRPr="001B6A44" w14:paraId="0A4F04CA" w14:textId="77777777">
        <w:trPr>
          <w:trHeight w:hRule="exact" w:val="567"/>
        </w:trPr>
        <w:tc>
          <w:tcPr>
            <w:tcW w:w="1169" w:type="dxa"/>
            <w:shd w:val="clear" w:color="auto" w:fill="auto"/>
            <w:vAlign w:val="center"/>
          </w:tcPr>
          <w:p w14:paraId="407A1DEB" w14:textId="77777777" w:rsidR="005F4FE9" w:rsidRPr="001B6A44" w:rsidRDefault="005F4FE9" w:rsidP="005F4FE9">
            <w:pPr>
              <w:spacing w:beforeLines="25" w:before="78"/>
              <w:jc w:val="left"/>
              <w:rPr>
                <w:rFonts w:ascii="宋体" w:eastAsia="宋体" w:hAnsi="宋体" w:cs="宋体" w:hint="eastAsia"/>
                <w:b/>
                <w:color w:val="000000" w:themeColor="text1"/>
                <w:sz w:val="24"/>
              </w:rPr>
            </w:pPr>
            <w:r w:rsidRPr="001B6A44">
              <w:rPr>
                <w:rFonts w:ascii="宋体" w:eastAsia="宋体" w:hAnsi="宋体" w:cs="宋体"/>
                <w:b/>
                <w:color w:val="000000" w:themeColor="text1"/>
                <w:sz w:val="24"/>
                <w:lang w:bidi="ar"/>
              </w:rPr>
              <w:t>8</w:t>
            </w:r>
            <w:r w:rsidRPr="001B6A44">
              <w:rPr>
                <w:rFonts w:ascii="宋体" w:eastAsia="宋体" w:hAnsi="宋体" w:cs="宋体" w:hint="eastAsia"/>
                <w:b/>
                <w:color w:val="000000" w:themeColor="text1"/>
                <w:sz w:val="24"/>
                <w:lang w:bidi="ar"/>
              </w:rPr>
              <w:t>.</w:t>
            </w:r>
          </w:p>
        </w:tc>
        <w:tc>
          <w:tcPr>
            <w:tcW w:w="8911" w:type="dxa"/>
            <w:gridSpan w:val="2"/>
            <w:shd w:val="clear" w:color="auto" w:fill="auto"/>
            <w:vAlign w:val="center"/>
          </w:tcPr>
          <w:p w14:paraId="27DAA740" w14:textId="77777777" w:rsidR="005F4FE9" w:rsidRPr="001B6A44" w:rsidRDefault="005F4FE9" w:rsidP="005F4FE9">
            <w:pPr>
              <w:spacing w:beforeLines="25" w:before="78"/>
              <w:rPr>
                <w:rFonts w:ascii="宋体" w:eastAsia="宋体" w:hAnsi="宋体" w:cs="宋体" w:hint="eastAsia"/>
                <w:b/>
                <w:color w:val="000000" w:themeColor="text1"/>
                <w:sz w:val="24"/>
              </w:rPr>
            </w:pPr>
            <w:r w:rsidRPr="001B6A44">
              <w:rPr>
                <w:rFonts w:ascii="宋体" w:eastAsia="宋体" w:hAnsi="宋体" w:cs="宋体" w:hint="eastAsia"/>
                <w:b/>
                <w:color w:val="000000" w:themeColor="text1"/>
                <w:sz w:val="24"/>
              </w:rPr>
              <w:t>其他需要关注的内容</w:t>
            </w:r>
          </w:p>
        </w:tc>
      </w:tr>
      <w:tr w:rsidR="005F4FE9" w:rsidRPr="001B6A44" w14:paraId="10EA50FE" w14:textId="77777777">
        <w:trPr>
          <w:trHeight w:hRule="exact" w:val="567"/>
        </w:trPr>
        <w:tc>
          <w:tcPr>
            <w:tcW w:w="1169" w:type="dxa"/>
            <w:tcBorders>
              <w:bottom w:val="single" w:sz="4" w:space="0" w:color="auto"/>
            </w:tcBorders>
            <w:shd w:val="clear" w:color="auto" w:fill="auto"/>
            <w:vAlign w:val="center"/>
          </w:tcPr>
          <w:p w14:paraId="14777840" w14:textId="77777777" w:rsidR="005F4FE9" w:rsidRPr="001B6A44" w:rsidRDefault="005F4FE9" w:rsidP="005F4FE9">
            <w:pPr>
              <w:spacing w:beforeLines="25" w:before="78"/>
              <w:jc w:val="left"/>
              <w:rPr>
                <w:rFonts w:ascii="宋体" w:eastAsia="宋体" w:hAnsi="宋体" w:cs="宋体" w:hint="eastAsia"/>
                <w:b/>
                <w:color w:val="000000" w:themeColor="text1"/>
                <w:sz w:val="24"/>
                <w:lang w:bidi="ar"/>
              </w:rPr>
            </w:pPr>
          </w:p>
        </w:tc>
        <w:tc>
          <w:tcPr>
            <w:tcW w:w="8911" w:type="dxa"/>
            <w:gridSpan w:val="2"/>
            <w:tcBorders>
              <w:bottom w:val="single" w:sz="4" w:space="0" w:color="auto"/>
            </w:tcBorders>
            <w:shd w:val="clear" w:color="auto" w:fill="auto"/>
            <w:vAlign w:val="center"/>
          </w:tcPr>
          <w:p w14:paraId="464CF1F0" w14:textId="77777777" w:rsidR="005F4FE9" w:rsidRPr="001B6A44" w:rsidRDefault="005F4FE9" w:rsidP="005F4FE9">
            <w:pPr>
              <w:spacing w:beforeLines="25" w:before="78"/>
              <w:rPr>
                <w:rFonts w:ascii="宋体" w:eastAsia="宋体" w:hAnsi="宋体" w:cs="宋体" w:hint="eastAsia"/>
                <w:b/>
                <w:color w:val="000000" w:themeColor="text1"/>
                <w:sz w:val="24"/>
              </w:rPr>
            </w:pPr>
            <w:r w:rsidRPr="001B6A44">
              <w:rPr>
                <w:rFonts w:ascii="黑体" w:eastAsia="黑体" w:hAnsi="宋体" w:cs="黑体" w:hint="eastAsia"/>
                <w:color w:val="000000" w:themeColor="text1"/>
                <w:lang w:bidi="ar"/>
              </w:rPr>
              <w:t>这部分讲的是您应当注意的其他事项。</w:t>
            </w:r>
          </w:p>
        </w:tc>
      </w:tr>
      <w:tr w:rsidR="005F4FE9" w:rsidRPr="001B6A44" w14:paraId="268D815C" w14:textId="77777777">
        <w:trPr>
          <w:trHeight w:hRule="exact" w:val="170"/>
        </w:trPr>
        <w:tc>
          <w:tcPr>
            <w:tcW w:w="1169" w:type="dxa"/>
            <w:tcBorders>
              <w:top w:val="single" w:sz="4" w:space="0" w:color="auto"/>
            </w:tcBorders>
            <w:shd w:val="clear" w:color="auto" w:fill="auto"/>
          </w:tcPr>
          <w:p w14:paraId="0831DAB9"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1489" w:type="dxa"/>
            <w:tcBorders>
              <w:top w:val="single" w:sz="4" w:space="0" w:color="auto"/>
            </w:tcBorders>
            <w:shd w:val="clear" w:color="auto" w:fill="auto"/>
          </w:tcPr>
          <w:p w14:paraId="7BA09264"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7422" w:type="dxa"/>
            <w:shd w:val="clear" w:color="auto" w:fill="auto"/>
          </w:tcPr>
          <w:p w14:paraId="5A1D0674" w14:textId="77777777" w:rsidR="005F4FE9" w:rsidRPr="001B6A44" w:rsidRDefault="005F4FE9" w:rsidP="005F4FE9">
            <w:pPr>
              <w:spacing w:beforeLines="25" w:before="78"/>
              <w:rPr>
                <w:rFonts w:ascii="宋体" w:eastAsia="宋体" w:hAnsi="宋体" w:cs="宋体" w:hint="eastAsia"/>
                <w:b/>
                <w:color w:val="000000" w:themeColor="text1"/>
                <w:sz w:val="28"/>
              </w:rPr>
            </w:pPr>
          </w:p>
        </w:tc>
      </w:tr>
      <w:tr w:rsidR="005F4FE9" w:rsidRPr="001B6A44" w14:paraId="58524CBE" w14:textId="77777777">
        <w:tc>
          <w:tcPr>
            <w:tcW w:w="1169" w:type="dxa"/>
            <w:shd w:val="clear" w:color="auto" w:fill="auto"/>
          </w:tcPr>
          <w:p w14:paraId="1DA86B82" w14:textId="77777777"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b/>
                <w:color w:val="000000" w:themeColor="text1"/>
                <w:lang w:bidi="ar"/>
              </w:rPr>
              <w:t>8</w:t>
            </w:r>
            <w:r w:rsidRPr="001B6A44">
              <w:rPr>
                <w:rFonts w:ascii="宋体" w:eastAsia="宋体" w:hAnsi="宋体" w:cs="宋体" w:hint="eastAsia"/>
                <w:b/>
                <w:color w:val="000000" w:themeColor="text1"/>
                <w:lang w:bidi="ar"/>
              </w:rPr>
              <w:t>.1</w:t>
            </w:r>
          </w:p>
        </w:tc>
        <w:tc>
          <w:tcPr>
            <w:tcW w:w="1489" w:type="dxa"/>
            <w:shd w:val="clear" w:color="auto" w:fill="auto"/>
          </w:tcPr>
          <w:p w14:paraId="61311FD5" w14:textId="77777777"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hint="eastAsia"/>
                <w:b/>
                <w:color w:val="000000" w:themeColor="text1"/>
                <w:lang w:bidi="ar"/>
              </w:rPr>
              <w:t>合同构成</w:t>
            </w:r>
          </w:p>
        </w:tc>
        <w:tc>
          <w:tcPr>
            <w:tcW w:w="7422" w:type="dxa"/>
            <w:shd w:val="clear" w:color="auto" w:fill="auto"/>
          </w:tcPr>
          <w:p w14:paraId="349F24C4" w14:textId="07D43603" w:rsidR="005F4FE9" w:rsidRPr="001B6A44" w:rsidRDefault="005F4FE9" w:rsidP="005F4FE9">
            <w:pPr>
              <w:spacing w:beforeLines="25" w:before="78"/>
              <w:rPr>
                <w:rFonts w:ascii="宋体" w:eastAsia="宋体" w:hAnsi="宋体" w:cs="宋体" w:hint="eastAsia"/>
                <w:color w:val="000000" w:themeColor="text1"/>
              </w:rPr>
            </w:pPr>
            <w:r w:rsidRPr="001B6A44">
              <w:rPr>
                <w:rFonts w:ascii="宋体" w:eastAsia="宋体" w:hAnsi="宋体" w:cs="宋体" w:hint="eastAsia"/>
                <w:color w:val="000000" w:themeColor="text1"/>
                <w:lang w:bidi="ar"/>
              </w:rPr>
              <w:t>国民</w:t>
            </w:r>
            <w:r w:rsidR="00402C9E">
              <w:rPr>
                <w:rFonts w:ascii="宋体" w:eastAsia="宋体" w:hAnsi="宋体" w:cs="宋体" w:hint="eastAsia"/>
                <w:color w:val="000000" w:themeColor="text1"/>
                <w:lang w:bidi="ar"/>
              </w:rPr>
              <w:t>福寿双全A</w:t>
            </w:r>
            <w:r w:rsidR="00AA167C">
              <w:rPr>
                <w:rFonts w:ascii="宋体" w:eastAsia="宋体" w:hAnsi="宋体" w:cs="宋体" w:hint="eastAsia"/>
                <w:color w:val="000000" w:themeColor="text1"/>
                <w:lang w:bidi="ar"/>
              </w:rPr>
              <w:t>02</w:t>
            </w:r>
            <w:r w:rsidR="00402C9E">
              <w:rPr>
                <w:rFonts w:ascii="宋体" w:eastAsia="宋体" w:hAnsi="宋体" w:cs="宋体" w:hint="eastAsia"/>
                <w:color w:val="000000" w:themeColor="text1"/>
                <w:lang w:bidi="ar"/>
              </w:rPr>
              <w:t>款两全</w:t>
            </w:r>
            <w:r w:rsidRPr="001B6A44">
              <w:rPr>
                <w:rFonts w:ascii="宋体" w:eastAsia="宋体" w:hAnsi="宋体" w:cs="宋体" w:hint="eastAsia"/>
                <w:color w:val="000000" w:themeColor="text1"/>
                <w:lang w:bidi="ar"/>
              </w:rPr>
              <w:t>保险（分红型）合同（简称本合同）由本保险条款、保险单或其他保险凭证、投保单、与本合同有关的投保文件、声明、批注、批单以及与本合同有关的其他书面材料共同构成。</w:t>
            </w:r>
          </w:p>
        </w:tc>
      </w:tr>
      <w:tr w:rsidR="005F4FE9" w:rsidRPr="001B6A44" w14:paraId="6CE14433" w14:textId="77777777">
        <w:trPr>
          <w:trHeight w:hRule="exact" w:val="170"/>
        </w:trPr>
        <w:tc>
          <w:tcPr>
            <w:tcW w:w="1169" w:type="dxa"/>
            <w:shd w:val="clear" w:color="auto" w:fill="auto"/>
          </w:tcPr>
          <w:p w14:paraId="6856F12F" w14:textId="77777777" w:rsidR="005F4FE9" w:rsidRPr="001B6A44" w:rsidRDefault="005F4FE9" w:rsidP="005F4FE9">
            <w:pPr>
              <w:jc w:val="left"/>
              <w:rPr>
                <w:rFonts w:ascii="宋体" w:eastAsia="宋体" w:hAnsi="宋体" w:cs="宋体" w:hint="eastAsia"/>
                <w:color w:val="000000" w:themeColor="text1"/>
              </w:rPr>
            </w:pPr>
          </w:p>
        </w:tc>
        <w:tc>
          <w:tcPr>
            <w:tcW w:w="1489" w:type="dxa"/>
            <w:shd w:val="clear" w:color="auto" w:fill="auto"/>
          </w:tcPr>
          <w:p w14:paraId="6A6F81F2" w14:textId="77777777" w:rsidR="005F4FE9" w:rsidRPr="001B6A44" w:rsidRDefault="005F4FE9" w:rsidP="005F4FE9">
            <w:pPr>
              <w:jc w:val="left"/>
              <w:rPr>
                <w:rFonts w:ascii="宋体" w:eastAsia="宋体" w:hAnsi="宋体" w:cs="宋体" w:hint="eastAsia"/>
                <w:color w:val="000000" w:themeColor="text1"/>
              </w:rPr>
            </w:pPr>
          </w:p>
        </w:tc>
        <w:tc>
          <w:tcPr>
            <w:tcW w:w="7422" w:type="dxa"/>
            <w:shd w:val="clear" w:color="auto" w:fill="auto"/>
          </w:tcPr>
          <w:p w14:paraId="52D91401" w14:textId="77777777" w:rsidR="005F4FE9" w:rsidRPr="001B6A44" w:rsidRDefault="005F4FE9" w:rsidP="005F4FE9">
            <w:pPr>
              <w:rPr>
                <w:rFonts w:ascii="宋体" w:eastAsia="宋体" w:hAnsi="宋体" w:cs="宋体" w:hint="eastAsia"/>
                <w:color w:val="000000" w:themeColor="text1"/>
              </w:rPr>
            </w:pPr>
          </w:p>
        </w:tc>
      </w:tr>
      <w:tr w:rsidR="005F4FE9" w:rsidRPr="001B6A44" w14:paraId="4182A010" w14:textId="77777777">
        <w:tc>
          <w:tcPr>
            <w:tcW w:w="1169" w:type="dxa"/>
            <w:shd w:val="clear" w:color="auto" w:fill="auto"/>
          </w:tcPr>
          <w:p w14:paraId="19025091" w14:textId="77777777"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b/>
                <w:color w:val="000000" w:themeColor="text1"/>
                <w:lang w:bidi="ar"/>
              </w:rPr>
              <w:t>8</w:t>
            </w:r>
            <w:r w:rsidRPr="001B6A44">
              <w:rPr>
                <w:rFonts w:ascii="宋体" w:eastAsia="宋体" w:hAnsi="宋体" w:cs="宋体" w:hint="eastAsia"/>
                <w:b/>
                <w:color w:val="000000" w:themeColor="text1"/>
                <w:lang w:bidi="ar"/>
              </w:rPr>
              <w:t>.2</w:t>
            </w:r>
          </w:p>
        </w:tc>
        <w:tc>
          <w:tcPr>
            <w:tcW w:w="1489" w:type="dxa"/>
            <w:shd w:val="clear" w:color="auto" w:fill="auto"/>
          </w:tcPr>
          <w:p w14:paraId="08D97DDB" w14:textId="77777777"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hint="eastAsia"/>
                <w:b/>
                <w:color w:val="000000" w:themeColor="text1"/>
                <w:lang w:bidi="ar"/>
              </w:rPr>
              <w:t>合同成立与生效</w:t>
            </w:r>
          </w:p>
        </w:tc>
        <w:tc>
          <w:tcPr>
            <w:tcW w:w="7422" w:type="dxa"/>
            <w:shd w:val="clear" w:color="auto" w:fill="auto"/>
          </w:tcPr>
          <w:p w14:paraId="1ABDF05C"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您提出保险申请且我们同意承保，本合同成立。本合同成立日期在保险单上载明。</w:t>
            </w:r>
          </w:p>
          <w:p w14:paraId="03BABCF0"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lastRenderedPageBreak/>
              <w:t>本合同自我们同意承保、收取首期保险费并签发保险单的次日零时起开始生效。本合同生效日期在保险单上载明。保单周年日、保单年度、保险费约定支付日、交费期间均以该生效日期计算。</w:t>
            </w:r>
          </w:p>
          <w:p w14:paraId="2DEEE98D" w14:textId="77777777" w:rsidR="005F4FE9" w:rsidRPr="001B6A44" w:rsidRDefault="005F4FE9" w:rsidP="005F4FE9">
            <w:pPr>
              <w:spacing w:beforeLines="25" w:before="78"/>
              <w:rPr>
                <w:rFonts w:ascii="宋体" w:eastAsia="宋体" w:hAnsi="宋体" w:cs="宋体" w:hint="eastAsia"/>
                <w:color w:val="000000" w:themeColor="text1"/>
              </w:rPr>
            </w:pPr>
            <w:r w:rsidRPr="001B6A44">
              <w:rPr>
                <w:rFonts w:ascii="宋体" w:eastAsia="宋体" w:hAnsi="宋体" w:cs="宋体" w:hint="eastAsia"/>
                <w:color w:val="000000" w:themeColor="text1"/>
                <w:lang w:bidi="ar"/>
              </w:rPr>
              <w:t>除另有约定外，我们自本合同生效起开始承担保险责任。</w:t>
            </w:r>
          </w:p>
        </w:tc>
      </w:tr>
      <w:tr w:rsidR="005F4FE9" w:rsidRPr="001B6A44" w14:paraId="345F6BC3" w14:textId="77777777">
        <w:trPr>
          <w:trHeight w:hRule="exact" w:val="170"/>
        </w:trPr>
        <w:tc>
          <w:tcPr>
            <w:tcW w:w="1169" w:type="dxa"/>
            <w:shd w:val="clear" w:color="auto" w:fill="auto"/>
          </w:tcPr>
          <w:p w14:paraId="4B43577C" w14:textId="77777777" w:rsidR="005F4FE9" w:rsidRPr="001B6A44" w:rsidRDefault="005F4FE9" w:rsidP="005F4FE9">
            <w:pPr>
              <w:spacing w:beforeLines="25" w:before="78"/>
              <w:jc w:val="left"/>
              <w:rPr>
                <w:rFonts w:ascii="宋体" w:eastAsia="宋体" w:hAnsi="宋体" w:cs="宋体" w:hint="eastAsia"/>
                <w:color w:val="000000" w:themeColor="text1"/>
              </w:rPr>
            </w:pPr>
          </w:p>
        </w:tc>
        <w:tc>
          <w:tcPr>
            <w:tcW w:w="1489" w:type="dxa"/>
            <w:shd w:val="clear" w:color="auto" w:fill="auto"/>
          </w:tcPr>
          <w:p w14:paraId="7180096F"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7422" w:type="dxa"/>
            <w:shd w:val="clear" w:color="auto" w:fill="auto"/>
          </w:tcPr>
          <w:p w14:paraId="57F6DBE9" w14:textId="77777777" w:rsidR="005F4FE9" w:rsidRPr="001B6A44" w:rsidRDefault="005F4FE9" w:rsidP="005F4FE9">
            <w:pPr>
              <w:spacing w:beforeLines="25" w:before="78"/>
              <w:rPr>
                <w:rFonts w:ascii="宋体" w:eastAsia="宋体" w:hAnsi="宋体" w:cs="宋体" w:hint="eastAsia"/>
                <w:b/>
                <w:color w:val="000000" w:themeColor="text1"/>
                <w:sz w:val="28"/>
              </w:rPr>
            </w:pPr>
          </w:p>
        </w:tc>
      </w:tr>
      <w:tr w:rsidR="005F4FE9" w:rsidRPr="001B6A44" w14:paraId="33D9916D" w14:textId="77777777">
        <w:tc>
          <w:tcPr>
            <w:tcW w:w="1169" w:type="dxa"/>
            <w:shd w:val="clear" w:color="auto" w:fill="auto"/>
          </w:tcPr>
          <w:p w14:paraId="4BB5E3D1" w14:textId="77777777"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b/>
                <w:color w:val="000000" w:themeColor="text1"/>
                <w:lang w:bidi="ar"/>
              </w:rPr>
              <w:t>8</w:t>
            </w:r>
            <w:r w:rsidRPr="001B6A44">
              <w:rPr>
                <w:rFonts w:ascii="宋体" w:eastAsia="宋体" w:hAnsi="宋体" w:cs="宋体" w:hint="eastAsia"/>
                <w:b/>
                <w:color w:val="000000" w:themeColor="text1"/>
                <w:lang w:bidi="ar"/>
              </w:rPr>
              <w:t>.3</w:t>
            </w:r>
          </w:p>
        </w:tc>
        <w:tc>
          <w:tcPr>
            <w:tcW w:w="1489" w:type="dxa"/>
            <w:shd w:val="clear" w:color="auto" w:fill="auto"/>
          </w:tcPr>
          <w:p w14:paraId="1BF1A9D0" w14:textId="77777777"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hint="eastAsia"/>
                <w:b/>
                <w:color w:val="000000" w:themeColor="text1"/>
              </w:rPr>
              <w:t>年龄错误的处理</w:t>
            </w:r>
          </w:p>
        </w:tc>
        <w:tc>
          <w:tcPr>
            <w:tcW w:w="7422" w:type="dxa"/>
            <w:shd w:val="clear" w:color="auto" w:fill="auto"/>
          </w:tcPr>
          <w:p w14:paraId="210C3EB8"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您在申请投保时，应将与有效身份证件相符的被保险人的出生日期在投保书上填明，如果发生错误按照下列方式办理：</w:t>
            </w:r>
          </w:p>
          <w:p w14:paraId="6DCEEE7C" w14:textId="77777777" w:rsidR="005F4FE9" w:rsidRPr="001B6A44" w:rsidRDefault="005F4FE9" w:rsidP="005F4FE9">
            <w:pPr>
              <w:numPr>
                <w:ilvl w:val="0"/>
                <w:numId w:val="8"/>
              </w:numPr>
              <w:spacing w:beforeLines="25" w:before="78"/>
              <w:rPr>
                <w:rFonts w:ascii="宋体" w:eastAsia="宋体" w:hAnsi="宋体" w:cs="宋体" w:hint="eastAsia"/>
                <w:color w:val="000000" w:themeColor="text1"/>
                <w:lang w:bidi="ar"/>
              </w:rPr>
            </w:pPr>
            <w:r w:rsidRPr="001B6A44">
              <w:rPr>
                <w:rFonts w:ascii="黑体" w:eastAsia="黑体" w:hAnsi="黑体" w:cs="黑体" w:hint="eastAsia"/>
                <w:color w:val="000000" w:themeColor="text1"/>
                <w:shd w:val="clear" w:color="FFFFFF" w:fill="D9D9D9"/>
              </w:rPr>
              <w:t>您申报的被保险人年龄不真实，并且其真实年龄不符合本合同约定投保年龄限制的，我们有权解除本合同，并向您退还本合同的现金价值。对于本合同解除前发生的保险事故，我们不承担保险责任；</w:t>
            </w:r>
            <w:r w:rsidRPr="001B6A44">
              <w:rPr>
                <w:rFonts w:ascii="宋体" w:eastAsia="宋体" w:hAnsi="宋体" w:cs="宋体"/>
                <w:color w:val="000000" w:themeColor="text1"/>
                <w:lang w:bidi="ar"/>
              </w:rPr>
              <w:t xml:space="preserve"> </w:t>
            </w:r>
          </w:p>
          <w:p w14:paraId="369FFC7D" w14:textId="77777777" w:rsidR="005F4FE9" w:rsidRPr="001B6A44" w:rsidRDefault="005F4FE9" w:rsidP="005F4FE9">
            <w:pPr>
              <w:numPr>
                <w:ilvl w:val="0"/>
                <w:numId w:val="8"/>
              </w:numPr>
              <w:spacing w:beforeLines="25" w:before="78"/>
              <w:rPr>
                <w:rFonts w:ascii="宋体" w:eastAsia="宋体" w:hAnsi="宋体" w:cs="宋体" w:hint="eastAsia"/>
                <w:color w:val="000000" w:themeColor="text1"/>
                <w:lang w:bidi="ar"/>
              </w:rPr>
            </w:pPr>
            <w:r w:rsidRPr="001B6A44">
              <w:rPr>
                <w:rFonts w:ascii="黑体" w:eastAsia="黑体" w:hAnsi="黑体" w:cs="宋体" w:hint="eastAsia"/>
                <w:color w:val="000000" w:themeColor="text1"/>
                <w:shd w:val="pct10" w:color="auto" w:fill="FFFFFF"/>
                <w:lang w:bidi="ar"/>
              </w:rPr>
              <w:t>您申报的被保险人年龄不真实，致使您实付保险费少于应付保险费的，我们有权更正并要求您补交保险费。如果已经发生保险事故，在给付保险金时按实付保险费和应付保险费的比例给付；</w:t>
            </w:r>
          </w:p>
          <w:p w14:paraId="32A6218D" w14:textId="77777777" w:rsidR="005F4FE9" w:rsidRPr="001B6A44" w:rsidRDefault="005F4FE9" w:rsidP="005F4FE9">
            <w:pPr>
              <w:numPr>
                <w:ilvl w:val="0"/>
                <w:numId w:val="8"/>
              </w:num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您申报的被保险人年龄不真实，致使您实付保险费多于应付保险费的，我们向您退还多收的保险费</w:t>
            </w:r>
            <w:r w:rsidRPr="001B6A44">
              <w:rPr>
                <w:rFonts w:ascii="宋体" w:eastAsia="宋体" w:hAnsi="宋体" w:cs="宋体" w:hint="eastAsia"/>
                <w:color w:val="000000" w:themeColor="text1"/>
              </w:rPr>
              <w:t>；</w:t>
            </w:r>
          </w:p>
          <w:p w14:paraId="2A61E568" w14:textId="77777777" w:rsidR="005F4FE9" w:rsidRPr="001B6A44" w:rsidRDefault="005F4FE9" w:rsidP="005F4FE9">
            <w:pPr>
              <w:spacing w:beforeLines="25" w:before="78"/>
              <w:ind w:left="735" w:hangingChars="350" w:hanging="735"/>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（4）  您申报的被保险人年龄不真实，致使受益人实领的保险金多于应领金额的，我们有权更正并要求其向我们退还多给付的金额，或者在给付各项保险金、退还现金价值或返还保险费时，我们在扣除上述多给付的金额后给付；</w:t>
            </w:r>
            <w:r w:rsidRPr="001B6A44">
              <w:rPr>
                <w:rFonts w:ascii="宋体" w:eastAsia="宋体" w:hAnsi="宋体" w:cs="宋体"/>
                <w:color w:val="000000" w:themeColor="text1"/>
                <w:lang w:bidi="ar"/>
              </w:rPr>
              <w:t xml:space="preserve"> </w:t>
            </w:r>
          </w:p>
          <w:p w14:paraId="08AA8FB1" w14:textId="77777777" w:rsidR="005F4FE9" w:rsidRPr="001B6A44" w:rsidRDefault="005F4FE9" w:rsidP="005F4FE9">
            <w:pPr>
              <w:spacing w:beforeLines="25" w:before="78"/>
              <w:ind w:left="735" w:hangingChars="350" w:hanging="735"/>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 xml:space="preserve">（5） </w:t>
            </w:r>
            <w:r w:rsidRPr="001B6A44">
              <w:rPr>
                <w:rFonts w:ascii="宋体" w:eastAsia="宋体" w:hAnsi="宋体" w:cs="宋体"/>
                <w:color w:val="000000" w:themeColor="text1"/>
                <w:lang w:bidi="ar"/>
              </w:rPr>
              <w:t xml:space="preserve"> </w:t>
            </w:r>
            <w:r w:rsidRPr="001B6A44">
              <w:rPr>
                <w:rFonts w:ascii="宋体" w:eastAsia="宋体" w:hAnsi="宋体" w:cs="宋体" w:hint="eastAsia"/>
                <w:color w:val="000000" w:themeColor="text1"/>
                <w:lang w:bidi="ar"/>
              </w:rPr>
              <w:t>您申报的被保险人年龄不真实，致使受益人实领的保险金少于应领金额的，我们会将应领金额与实领金额的差额无息退还给受益人；</w:t>
            </w:r>
          </w:p>
          <w:p w14:paraId="125722AA" w14:textId="77777777" w:rsidR="005F4FE9" w:rsidRPr="001B6A44" w:rsidRDefault="005F4FE9" w:rsidP="005F4FE9">
            <w:pPr>
              <w:numPr>
                <w:ilvl w:val="0"/>
                <w:numId w:val="9"/>
              </w:numPr>
              <w:spacing w:beforeLines="25" w:before="78"/>
              <w:rPr>
                <w:rFonts w:ascii="宋体" w:eastAsia="宋体" w:hAnsi="宋体" w:cs="宋体" w:hint="eastAsia"/>
                <w:color w:val="000000" w:themeColor="text1"/>
                <w:lang w:bidi="ar"/>
              </w:rPr>
            </w:pPr>
            <w:r w:rsidRPr="001B6A44">
              <w:rPr>
                <w:rFonts w:ascii="黑体" w:eastAsia="黑体" w:hAnsi="黑体" w:cs="宋体" w:hint="eastAsia"/>
                <w:color w:val="000000" w:themeColor="text1"/>
                <w:shd w:val="pct10" w:color="auto" w:fill="FFFFFF"/>
                <w:lang w:bidi="ar"/>
              </w:rPr>
              <w:t>您申报的被保险人年龄不真实，致使每年分配的保单红利与实际不符的，我们有权根据被保险人的真实年龄进行调整。</w:t>
            </w:r>
          </w:p>
        </w:tc>
      </w:tr>
      <w:tr w:rsidR="005F4FE9" w:rsidRPr="001B6A44" w14:paraId="254744DE" w14:textId="77777777">
        <w:trPr>
          <w:trHeight w:hRule="exact" w:val="170"/>
        </w:trPr>
        <w:tc>
          <w:tcPr>
            <w:tcW w:w="1169" w:type="dxa"/>
            <w:shd w:val="clear" w:color="auto" w:fill="auto"/>
          </w:tcPr>
          <w:p w14:paraId="3CACC8E2" w14:textId="77777777" w:rsidR="005F4FE9" w:rsidRPr="001B6A44" w:rsidRDefault="005F4FE9" w:rsidP="005F4FE9">
            <w:pPr>
              <w:spacing w:beforeLines="25" w:before="78"/>
              <w:jc w:val="left"/>
              <w:rPr>
                <w:rFonts w:ascii="宋体" w:eastAsia="宋体" w:hAnsi="宋体" w:cs="宋体" w:hint="eastAsia"/>
                <w:color w:val="000000" w:themeColor="text1"/>
              </w:rPr>
            </w:pPr>
          </w:p>
        </w:tc>
        <w:tc>
          <w:tcPr>
            <w:tcW w:w="1489" w:type="dxa"/>
            <w:shd w:val="clear" w:color="auto" w:fill="auto"/>
          </w:tcPr>
          <w:p w14:paraId="4BA3481D"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7422" w:type="dxa"/>
            <w:shd w:val="clear" w:color="auto" w:fill="auto"/>
          </w:tcPr>
          <w:p w14:paraId="52125B59" w14:textId="77777777" w:rsidR="005F4FE9" w:rsidRPr="001B6A44" w:rsidRDefault="005F4FE9" w:rsidP="005F4FE9">
            <w:pPr>
              <w:spacing w:beforeLines="25" w:before="78"/>
              <w:rPr>
                <w:rFonts w:ascii="宋体" w:eastAsia="宋体" w:hAnsi="宋体" w:cs="宋体" w:hint="eastAsia"/>
                <w:b/>
                <w:color w:val="000000" w:themeColor="text1"/>
                <w:sz w:val="28"/>
              </w:rPr>
            </w:pPr>
          </w:p>
        </w:tc>
      </w:tr>
      <w:tr w:rsidR="005F4FE9" w:rsidRPr="001B6A44" w14:paraId="4D2985AA" w14:textId="77777777">
        <w:tc>
          <w:tcPr>
            <w:tcW w:w="1169" w:type="dxa"/>
            <w:shd w:val="clear" w:color="auto" w:fill="auto"/>
          </w:tcPr>
          <w:p w14:paraId="3A29C2D4" w14:textId="77777777"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b/>
                <w:color w:val="000000" w:themeColor="text1"/>
                <w:lang w:bidi="ar"/>
              </w:rPr>
              <w:t>8</w:t>
            </w:r>
            <w:r w:rsidRPr="001B6A44">
              <w:rPr>
                <w:rFonts w:ascii="宋体" w:eastAsia="宋体" w:hAnsi="宋体" w:cs="宋体" w:hint="eastAsia"/>
                <w:b/>
                <w:color w:val="000000" w:themeColor="text1"/>
                <w:lang w:bidi="ar"/>
              </w:rPr>
              <w:t>.4</w:t>
            </w:r>
          </w:p>
        </w:tc>
        <w:tc>
          <w:tcPr>
            <w:tcW w:w="1489" w:type="dxa"/>
            <w:shd w:val="clear" w:color="auto" w:fill="auto"/>
          </w:tcPr>
          <w:p w14:paraId="6F24121C" w14:textId="77777777"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hint="eastAsia"/>
                <w:b/>
                <w:color w:val="000000" w:themeColor="text1"/>
                <w:lang w:bidi="ar"/>
              </w:rPr>
              <w:t>未成年人身故保险金限制</w:t>
            </w:r>
          </w:p>
        </w:tc>
        <w:tc>
          <w:tcPr>
            <w:tcW w:w="7422" w:type="dxa"/>
            <w:shd w:val="clear" w:color="auto" w:fill="auto"/>
          </w:tcPr>
          <w:p w14:paraId="55D7A6DE" w14:textId="77777777" w:rsidR="005F4FE9" w:rsidRPr="001B6A44" w:rsidRDefault="005F4FE9" w:rsidP="005F4FE9">
            <w:pPr>
              <w:spacing w:beforeLines="25" w:before="78"/>
              <w:rPr>
                <w:rFonts w:ascii="宋体" w:eastAsia="宋体" w:hAnsi="宋体" w:cs="宋体" w:hint="eastAsia"/>
                <w:color w:val="000000" w:themeColor="text1"/>
              </w:rPr>
            </w:pPr>
            <w:r w:rsidRPr="001B6A44">
              <w:rPr>
                <w:rFonts w:ascii="宋体" w:eastAsia="宋体" w:hAnsi="宋体" w:cs="宋体" w:hint="eastAsia"/>
                <w:color w:val="000000" w:themeColor="text1"/>
                <w:lang w:bidi="ar"/>
              </w:rPr>
              <w:t>为未成年人投保的人身保险，在被保险人成年之前，因被保险人身故给付的保险金总和不得超过国务院保险监督管理机构规定的限额，身故给付的保险金额总和约定也不得超过前述限额。</w:t>
            </w:r>
          </w:p>
        </w:tc>
      </w:tr>
      <w:tr w:rsidR="005F4FE9" w:rsidRPr="001B6A44" w14:paraId="0306D7BC" w14:textId="77777777">
        <w:trPr>
          <w:trHeight w:hRule="exact" w:val="170"/>
        </w:trPr>
        <w:tc>
          <w:tcPr>
            <w:tcW w:w="1169" w:type="dxa"/>
            <w:shd w:val="clear" w:color="auto" w:fill="auto"/>
          </w:tcPr>
          <w:p w14:paraId="4CF99DA1" w14:textId="77777777" w:rsidR="005F4FE9" w:rsidRPr="001B6A44" w:rsidRDefault="005F4FE9" w:rsidP="005F4FE9">
            <w:pPr>
              <w:spacing w:beforeLines="25" w:before="78"/>
              <w:jc w:val="left"/>
              <w:rPr>
                <w:rFonts w:ascii="宋体" w:eastAsia="宋体" w:hAnsi="宋体" w:cs="宋体" w:hint="eastAsia"/>
                <w:color w:val="000000" w:themeColor="text1"/>
              </w:rPr>
            </w:pPr>
          </w:p>
        </w:tc>
        <w:tc>
          <w:tcPr>
            <w:tcW w:w="1489" w:type="dxa"/>
            <w:shd w:val="clear" w:color="auto" w:fill="auto"/>
          </w:tcPr>
          <w:p w14:paraId="1F20FF49"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7422" w:type="dxa"/>
            <w:shd w:val="clear" w:color="auto" w:fill="auto"/>
          </w:tcPr>
          <w:p w14:paraId="4FEE462C" w14:textId="77777777" w:rsidR="005F4FE9" w:rsidRPr="001B6A44" w:rsidRDefault="005F4FE9" w:rsidP="005F4FE9">
            <w:pPr>
              <w:spacing w:beforeLines="25" w:before="78"/>
              <w:rPr>
                <w:rFonts w:ascii="宋体" w:eastAsia="宋体" w:hAnsi="宋体" w:cs="宋体" w:hint="eastAsia"/>
                <w:b/>
                <w:color w:val="000000" w:themeColor="text1"/>
                <w:sz w:val="28"/>
              </w:rPr>
            </w:pPr>
          </w:p>
        </w:tc>
      </w:tr>
      <w:tr w:rsidR="005F4FE9" w:rsidRPr="001B6A44" w14:paraId="0B03DA3E" w14:textId="77777777">
        <w:tc>
          <w:tcPr>
            <w:tcW w:w="1169" w:type="dxa"/>
            <w:shd w:val="clear" w:color="auto" w:fill="auto"/>
          </w:tcPr>
          <w:p w14:paraId="388F014B" w14:textId="77777777"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b/>
                <w:color w:val="000000" w:themeColor="text1"/>
                <w:lang w:bidi="ar"/>
              </w:rPr>
              <w:t>8</w:t>
            </w:r>
            <w:r w:rsidRPr="001B6A44">
              <w:rPr>
                <w:rFonts w:ascii="宋体" w:eastAsia="宋体" w:hAnsi="宋体" w:cs="宋体" w:hint="eastAsia"/>
                <w:b/>
                <w:color w:val="000000" w:themeColor="text1"/>
                <w:lang w:bidi="ar"/>
              </w:rPr>
              <w:t>.5</w:t>
            </w:r>
          </w:p>
        </w:tc>
        <w:tc>
          <w:tcPr>
            <w:tcW w:w="1489" w:type="dxa"/>
            <w:shd w:val="clear" w:color="auto" w:fill="auto"/>
          </w:tcPr>
          <w:p w14:paraId="6131645A" w14:textId="77777777"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hint="eastAsia"/>
                <w:b/>
                <w:color w:val="000000" w:themeColor="text1"/>
                <w:lang w:bidi="ar"/>
              </w:rPr>
              <w:t>明确说明与如实告知</w:t>
            </w:r>
          </w:p>
        </w:tc>
        <w:tc>
          <w:tcPr>
            <w:tcW w:w="7422" w:type="dxa"/>
            <w:shd w:val="clear" w:color="auto" w:fill="auto"/>
          </w:tcPr>
          <w:p w14:paraId="3EE3B3D3"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订立本合同时，我们应当向您说明本合同的内容。对保险条款中免除我们责任的条款，我们在订立合同时应当在投保单、保险单或者其他保险凭证上作出足以引起您注意的提示，并对该条款的内容以书面或者口头形式向您作出明确说明，未作提示或者明确说明的，该条款不成为合同的内容。</w:t>
            </w:r>
          </w:p>
          <w:p w14:paraId="40768B68"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订立本合同时，我们就您和被保险人的有关情况提出询问，您应当如实告知。</w:t>
            </w:r>
          </w:p>
          <w:p w14:paraId="1ECEE1E3" w14:textId="77777777" w:rsidR="005F4FE9" w:rsidRPr="001B6A44" w:rsidRDefault="005F4FE9" w:rsidP="005F4FE9">
            <w:pPr>
              <w:spacing w:beforeLines="25" w:before="78"/>
              <w:rPr>
                <w:rFonts w:ascii="黑体" w:eastAsia="黑体" w:hAnsi="黑体" w:cs="宋体" w:hint="eastAsia"/>
                <w:color w:val="000000" w:themeColor="text1"/>
                <w:shd w:val="pct10" w:color="auto" w:fill="FFFFFF"/>
                <w:lang w:bidi="ar"/>
              </w:rPr>
            </w:pPr>
            <w:r w:rsidRPr="001B6A44">
              <w:rPr>
                <w:rFonts w:ascii="黑体" w:eastAsia="黑体" w:hAnsi="黑体" w:cs="宋体" w:hint="eastAsia"/>
                <w:color w:val="000000" w:themeColor="text1"/>
                <w:shd w:val="pct10" w:color="auto" w:fill="FFFFFF"/>
                <w:lang w:bidi="ar"/>
              </w:rPr>
              <w:t>如果您故意或者因重大过失未履行前款规定的如实告知义务，足以影响我们决定是否同意承保或者提高保险费率的，我们有权解除本合同。</w:t>
            </w:r>
          </w:p>
          <w:p w14:paraId="01BC716C" w14:textId="77777777" w:rsidR="005F4FE9" w:rsidRPr="001B6A44" w:rsidRDefault="005F4FE9" w:rsidP="005F4FE9">
            <w:pPr>
              <w:spacing w:beforeLines="25" w:before="78"/>
              <w:rPr>
                <w:rFonts w:ascii="黑体" w:eastAsia="黑体" w:hAnsi="黑体" w:cs="宋体" w:hint="eastAsia"/>
                <w:color w:val="000000" w:themeColor="text1"/>
                <w:shd w:val="pct10" w:color="auto" w:fill="FFFFFF"/>
                <w:lang w:bidi="ar"/>
              </w:rPr>
            </w:pPr>
            <w:r w:rsidRPr="001B6A44">
              <w:rPr>
                <w:rFonts w:ascii="黑体" w:eastAsia="黑体" w:hAnsi="黑体" w:cs="宋体" w:hint="eastAsia"/>
                <w:color w:val="000000" w:themeColor="text1"/>
                <w:shd w:val="pct10" w:color="auto" w:fill="FFFFFF"/>
                <w:lang w:bidi="ar"/>
              </w:rPr>
              <w:t>如果您故意不履行如实告知义务，对于本合同解除前发生的保险事故，我们不承担保险责任，并不退还保险费。</w:t>
            </w:r>
          </w:p>
          <w:p w14:paraId="3557F94D" w14:textId="77777777" w:rsidR="005F4FE9" w:rsidRPr="001B6A44" w:rsidRDefault="005F4FE9" w:rsidP="005F4FE9">
            <w:pPr>
              <w:spacing w:beforeLines="25" w:before="78"/>
              <w:rPr>
                <w:rFonts w:ascii="宋体" w:eastAsia="宋体" w:hAnsi="宋体" w:cs="宋体" w:hint="eastAsia"/>
                <w:color w:val="000000" w:themeColor="text1"/>
              </w:rPr>
            </w:pPr>
            <w:r w:rsidRPr="001B6A44">
              <w:rPr>
                <w:rFonts w:ascii="黑体" w:eastAsia="黑体" w:hAnsi="黑体" w:cs="宋体" w:hint="eastAsia"/>
                <w:color w:val="000000" w:themeColor="text1"/>
                <w:shd w:val="pct10" w:color="auto" w:fill="FFFFFF"/>
                <w:lang w:bidi="ar"/>
              </w:rPr>
              <w:t>如果您因重大过失未履行如实告知义务，对保险事故的发生有严重影响的，对于本合同解除前发生的保险事故，我们不承担保险责任，但会向您退还保险费。</w:t>
            </w:r>
          </w:p>
        </w:tc>
      </w:tr>
      <w:tr w:rsidR="005F4FE9" w:rsidRPr="001B6A44" w14:paraId="1F282AC6" w14:textId="77777777">
        <w:trPr>
          <w:trHeight w:hRule="exact" w:val="170"/>
        </w:trPr>
        <w:tc>
          <w:tcPr>
            <w:tcW w:w="1169" w:type="dxa"/>
            <w:shd w:val="clear" w:color="auto" w:fill="auto"/>
          </w:tcPr>
          <w:p w14:paraId="2DD829C8" w14:textId="77777777" w:rsidR="005F4FE9" w:rsidRPr="001B6A44" w:rsidRDefault="005F4FE9" w:rsidP="005F4FE9">
            <w:pPr>
              <w:spacing w:beforeLines="25" w:before="78"/>
              <w:jc w:val="left"/>
              <w:rPr>
                <w:rFonts w:ascii="宋体" w:eastAsia="宋体" w:hAnsi="宋体" w:cs="宋体" w:hint="eastAsia"/>
                <w:color w:val="000000" w:themeColor="text1"/>
              </w:rPr>
            </w:pPr>
          </w:p>
        </w:tc>
        <w:tc>
          <w:tcPr>
            <w:tcW w:w="1489" w:type="dxa"/>
            <w:shd w:val="clear" w:color="auto" w:fill="auto"/>
          </w:tcPr>
          <w:p w14:paraId="58C7AC68"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7422" w:type="dxa"/>
            <w:shd w:val="clear" w:color="auto" w:fill="auto"/>
          </w:tcPr>
          <w:p w14:paraId="7F2DE7F2" w14:textId="77777777" w:rsidR="005F4FE9" w:rsidRPr="001B6A44" w:rsidRDefault="005F4FE9" w:rsidP="005F4FE9">
            <w:pPr>
              <w:spacing w:beforeLines="25" w:before="78"/>
              <w:rPr>
                <w:rFonts w:ascii="宋体" w:eastAsia="宋体" w:hAnsi="宋体" w:cs="宋体" w:hint="eastAsia"/>
                <w:b/>
                <w:color w:val="000000" w:themeColor="text1"/>
                <w:sz w:val="28"/>
              </w:rPr>
            </w:pPr>
          </w:p>
        </w:tc>
      </w:tr>
      <w:tr w:rsidR="005F4FE9" w:rsidRPr="001B6A44" w14:paraId="7C034A92" w14:textId="77777777">
        <w:trPr>
          <w:trHeight w:hRule="exact" w:val="1777"/>
        </w:trPr>
        <w:tc>
          <w:tcPr>
            <w:tcW w:w="1169" w:type="dxa"/>
            <w:shd w:val="clear" w:color="auto" w:fill="auto"/>
          </w:tcPr>
          <w:p w14:paraId="62FDAB25" w14:textId="77777777" w:rsidR="005F4FE9" w:rsidRPr="001B6A44" w:rsidRDefault="005F4FE9" w:rsidP="005F4FE9">
            <w:pPr>
              <w:spacing w:beforeLines="25" w:before="78"/>
              <w:jc w:val="left"/>
              <w:rPr>
                <w:rFonts w:ascii="宋体" w:eastAsia="宋体" w:hAnsi="宋体" w:cs="宋体" w:hint="eastAsia"/>
                <w:color w:val="000000" w:themeColor="text1"/>
              </w:rPr>
            </w:pPr>
            <w:r w:rsidRPr="001B6A44">
              <w:rPr>
                <w:rFonts w:ascii="宋体" w:eastAsia="宋体" w:hAnsi="宋体" w:cs="宋体" w:hint="eastAsia"/>
                <w:b/>
                <w:color w:val="000000" w:themeColor="text1"/>
                <w:lang w:bidi="ar"/>
              </w:rPr>
              <w:lastRenderedPageBreak/>
              <w:t>8.6</w:t>
            </w:r>
          </w:p>
        </w:tc>
        <w:tc>
          <w:tcPr>
            <w:tcW w:w="1489" w:type="dxa"/>
            <w:shd w:val="clear" w:color="auto" w:fill="auto"/>
          </w:tcPr>
          <w:p w14:paraId="389B93A4" w14:textId="77777777" w:rsidR="005F4FE9" w:rsidRPr="001B6A44" w:rsidRDefault="005F4FE9" w:rsidP="005F4FE9">
            <w:pPr>
              <w:spacing w:beforeLines="25" w:before="78"/>
              <w:jc w:val="left"/>
              <w:rPr>
                <w:rFonts w:ascii="宋体" w:eastAsia="宋体" w:hAnsi="宋体" w:cs="宋体" w:hint="eastAsia"/>
                <w:b/>
                <w:color w:val="000000" w:themeColor="text1"/>
                <w:sz w:val="28"/>
              </w:rPr>
            </w:pPr>
            <w:r w:rsidRPr="001B6A44">
              <w:rPr>
                <w:rFonts w:ascii="宋体" w:eastAsia="宋体" w:hAnsi="宋体" w:cs="宋体" w:hint="eastAsia"/>
                <w:b/>
                <w:color w:val="000000" w:themeColor="text1"/>
                <w:lang w:bidi="ar"/>
              </w:rPr>
              <w:t>本公司合同解除权的限制</w:t>
            </w:r>
          </w:p>
        </w:tc>
        <w:tc>
          <w:tcPr>
            <w:tcW w:w="7422" w:type="dxa"/>
            <w:shd w:val="clear" w:color="auto" w:fill="auto"/>
          </w:tcPr>
          <w:p w14:paraId="437BD551"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本条款“8.3 年龄错误的处理”、“8.5 明确说明与如实告知</w:t>
            </w:r>
            <w:r w:rsidRPr="001B6A44">
              <w:rPr>
                <w:rFonts w:ascii="宋体" w:eastAsia="宋体" w:hAnsi="宋体" w:cs="宋体"/>
                <w:color w:val="000000" w:themeColor="text1"/>
                <w:lang w:bidi="ar"/>
              </w:rPr>
              <w:t>”</w:t>
            </w:r>
            <w:r w:rsidRPr="001B6A44">
              <w:rPr>
                <w:rFonts w:ascii="宋体" w:eastAsia="宋体" w:hAnsi="宋体" w:cs="宋体" w:hint="eastAsia"/>
                <w:color w:val="000000" w:themeColor="text1"/>
                <w:lang w:bidi="ar"/>
              </w:rPr>
              <w:t>规定的合同解除权，自我们知道有解除事由之日起，超过30日不行使而消灭。自本合同成立之日起超过2年的，我们不得解除合同；发生保险事故的，我们承担保险责任。</w:t>
            </w:r>
          </w:p>
          <w:p w14:paraId="00B35CFF" w14:textId="77777777" w:rsidR="005F4FE9" w:rsidRPr="001B6A44" w:rsidRDefault="005F4FE9" w:rsidP="005F4FE9">
            <w:pPr>
              <w:spacing w:beforeLines="25" w:before="78"/>
              <w:rPr>
                <w:rFonts w:ascii="宋体" w:eastAsia="宋体" w:hAnsi="宋体" w:cs="宋体" w:hint="eastAsia"/>
                <w:b/>
                <w:color w:val="000000" w:themeColor="text1"/>
                <w:sz w:val="28"/>
              </w:rPr>
            </w:pPr>
            <w:r w:rsidRPr="001B6A44">
              <w:rPr>
                <w:rFonts w:ascii="宋体" w:eastAsia="宋体" w:hAnsi="宋体" w:cs="宋体" w:hint="eastAsia"/>
                <w:color w:val="000000" w:themeColor="text1"/>
                <w:lang w:bidi="ar"/>
              </w:rPr>
              <w:t>我们在合同订立时已经知道您未如实告知的情况的，我们不得解除合同；发生保险事故的，我们应当承担保险责任。</w:t>
            </w:r>
          </w:p>
        </w:tc>
      </w:tr>
      <w:tr w:rsidR="005F4FE9" w:rsidRPr="001B6A44" w14:paraId="1A6D6BB7" w14:textId="77777777">
        <w:trPr>
          <w:trHeight w:hRule="exact" w:val="170"/>
        </w:trPr>
        <w:tc>
          <w:tcPr>
            <w:tcW w:w="1169" w:type="dxa"/>
            <w:shd w:val="clear" w:color="auto" w:fill="auto"/>
          </w:tcPr>
          <w:p w14:paraId="2550BC20" w14:textId="77777777" w:rsidR="005F4FE9" w:rsidRPr="001B6A44" w:rsidRDefault="005F4FE9" w:rsidP="005F4FE9">
            <w:pPr>
              <w:spacing w:beforeLines="25" w:before="78"/>
              <w:jc w:val="left"/>
              <w:rPr>
                <w:rFonts w:ascii="宋体" w:eastAsia="宋体" w:hAnsi="宋体" w:cs="宋体" w:hint="eastAsia"/>
                <w:color w:val="000000" w:themeColor="text1"/>
              </w:rPr>
            </w:pPr>
          </w:p>
        </w:tc>
        <w:tc>
          <w:tcPr>
            <w:tcW w:w="1489" w:type="dxa"/>
            <w:shd w:val="clear" w:color="auto" w:fill="auto"/>
          </w:tcPr>
          <w:p w14:paraId="254DEB06"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7422" w:type="dxa"/>
            <w:shd w:val="clear" w:color="auto" w:fill="auto"/>
          </w:tcPr>
          <w:p w14:paraId="393DFF06" w14:textId="77777777" w:rsidR="005F4FE9" w:rsidRPr="001B6A44" w:rsidRDefault="005F4FE9" w:rsidP="005F4FE9">
            <w:pPr>
              <w:spacing w:beforeLines="25" w:before="78"/>
              <w:rPr>
                <w:rFonts w:ascii="宋体" w:eastAsia="宋体" w:hAnsi="宋体" w:cs="宋体" w:hint="eastAsia"/>
                <w:b/>
                <w:color w:val="000000" w:themeColor="text1"/>
                <w:sz w:val="28"/>
              </w:rPr>
            </w:pPr>
          </w:p>
        </w:tc>
      </w:tr>
      <w:tr w:rsidR="005F4FE9" w:rsidRPr="001B6A44" w14:paraId="127D9F75" w14:textId="77777777">
        <w:trPr>
          <w:trHeight w:val="647"/>
        </w:trPr>
        <w:tc>
          <w:tcPr>
            <w:tcW w:w="1169" w:type="dxa"/>
            <w:shd w:val="clear" w:color="auto" w:fill="auto"/>
          </w:tcPr>
          <w:p w14:paraId="72C9F97C" w14:textId="77777777"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b/>
                <w:color w:val="000000" w:themeColor="text1"/>
                <w:lang w:bidi="ar"/>
              </w:rPr>
              <w:t>8</w:t>
            </w:r>
            <w:r w:rsidRPr="001B6A44">
              <w:rPr>
                <w:rFonts w:ascii="宋体" w:eastAsia="宋体" w:hAnsi="宋体" w:cs="宋体" w:hint="eastAsia"/>
                <w:b/>
                <w:color w:val="000000" w:themeColor="text1"/>
                <w:lang w:bidi="ar"/>
              </w:rPr>
              <w:t>.7</w:t>
            </w:r>
          </w:p>
        </w:tc>
        <w:tc>
          <w:tcPr>
            <w:tcW w:w="1489" w:type="dxa"/>
            <w:shd w:val="clear" w:color="auto" w:fill="auto"/>
          </w:tcPr>
          <w:p w14:paraId="4974F81E" w14:textId="77777777"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hint="eastAsia"/>
                <w:b/>
                <w:color w:val="000000" w:themeColor="text1"/>
              </w:rPr>
              <w:t>未还款项</w:t>
            </w:r>
          </w:p>
        </w:tc>
        <w:tc>
          <w:tcPr>
            <w:tcW w:w="7422" w:type="dxa"/>
            <w:shd w:val="clear" w:color="auto" w:fill="auto"/>
          </w:tcPr>
          <w:p w14:paraId="275F6A4C"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我们在给付各项保险金、保单红利、退还现金价值或者退还保险费时，如果您有欠交的保险费、保单贷款或者其他欠款，我们先扣除上述各项欠款及应付利息。</w:t>
            </w:r>
          </w:p>
        </w:tc>
      </w:tr>
      <w:tr w:rsidR="005F4FE9" w:rsidRPr="001B6A44" w14:paraId="32A365C4" w14:textId="77777777">
        <w:trPr>
          <w:trHeight w:hRule="exact" w:val="170"/>
        </w:trPr>
        <w:tc>
          <w:tcPr>
            <w:tcW w:w="1169" w:type="dxa"/>
            <w:shd w:val="clear" w:color="auto" w:fill="auto"/>
          </w:tcPr>
          <w:p w14:paraId="785B07AB"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1489" w:type="dxa"/>
            <w:shd w:val="clear" w:color="auto" w:fill="auto"/>
          </w:tcPr>
          <w:p w14:paraId="574225DA" w14:textId="77777777" w:rsidR="005F4FE9" w:rsidRPr="001B6A44" w:rsidRDefault="005F4FE9" w:rsidP="005F4FE9">
            <w:pPr>
              <w:spacing w:beforeLines="25" w:before="78"/>
              <w:jc w:val="left"/>
              <w:rPr>
                <w:rFonts w:ascii="宋体" w:eastAsia="宋体" w:hAnsi="宋体" w:cs="宋体" w:hint="eastAsia"/>
                <w:b/>
                <w:color w:val="000000" w:themeColor="text1"/>
                <w:sz w:val="28"/>
              </w:rPr>
            </w:pPr>
          </w:p>
        </w:tc>
        <w:tc>
          <w:tcPr>
            <w:tcW w:w="7422" w:type="dxa"/>
            <w:shd w:val="clear" w:color="auto" w:fill="auto"/>
          </w:tcPr>
          <w:p w14:paraId="1FB30A6B" w14:textId="77777777" w:rsidR="005F4FE9" w:rsidRPr="001B6A44" w:rsidRDefault="005F4FE9" w:rsidP="005F4FE9">
            <w:pPr>
              <w:spacing w:beforeLines="25" w:before="78"/>
              <w:rPr>
                <w:rFonts w:ascii="宋体" w:eastAsia="宋体" w:hAnsi="宋体" w:cs="宋体" w:hint="eastAsia"/>
                <w:b/>
                <w:color w:val="000000" w:themeColor="text1"/>
                <w:sz w:val="28"/>
              </w:rPr>
            </w:pPr>
          </w:p>
        </w:tc>
      </w:tr>
      <w:tr w:rsidR="005F4FE9" w:rsidRPr="001B6A44" w14:paraId="127D6DF7" w14:textId="77777777">
        <w:trPr>
          <w:trHeight w:val="779"/>
        </w:trPr>
        <w:tc>
          <w:tcPr>
            <w:tcW w:w="1169" w:type="dxa"/>
            <w:shd w:val="clear" w:color="auto" w:fill="auto"/>
          </w:tcPr>
          <w:p w14:paraId="4183E133" w14:textId="77777777"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b/>
                <w:color w:val="000000" w:themeColor="text1"/>
                <w:lang w:bidi="ar"/>
              </w:rPr>
              <w:t>8</w:t>
            </w:r>
            <w:r w:rsidRPr="001B6A44">
              <w:rPr>
                <w:rFonts w:ascii="宋体" w:eastAsia="宋体" w:hAnsi="宋体" w:cs="宋体" w:hint="eastAsia"/>
                <w:b/>
                <w:color w:val="000000" w:themeColor="text1"/>
                <w:lang w:bidi="ar"/>
              </w:rPr>
              <w:t>.8</w:t>
            </w:r>
          </w:p>
        </w:tc>
        <w:tc>
          <w:tcPr>
            <w:tcW w:w="1489" w:type="dxa"/>
            <w:shd w:val="clear" w:color="auto" w:fill="auto"/>
          </w:tcPr>
          <w:p w14:paraId="7B6348ED" w14:textId="77777777"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hint="eastAsia"/>
                <w:b/>
                <w:color w:val="000000" w:themeColor="text1"/>
              </w:rPr>
              <w:t>合同内容变更</w:t>
            </w:r>
          </w:p>
        </w:tc>
        <w:tc>
          <w:tcPr>
            <w:tcW w:w="7422" w:type="dxa"/>
            <w:shd w:val="clear" w:color="auto" w:fill="auto"/>
          </w:tcPr>
          <w:p w14:paraId="2AF19F6A"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经您与我们协商一致，可以变更本合同的有关内容。变更本合同的，应当由我们在保险合同上批注或者附贴批单，或者由您与我们订立书面的变更协议。</w:t>
            </w:r>
          </w:p>
        </w:tc>
      </w:tr>
      <w:tr w:rsidR="005F4FE9" w:rsidRPr="001B6A44" w14:paraId="24E5C7A0" w14:textId="77777777">
        <w:trPr>
          <w:trHeight w:hRule="exact" w:val="170"/>
        </w:trPr>
        <w:tc>
          <w:tcPr>
            <w:tcW w:w="1169" w:type="dxa"/>
            <w:shd w:val="clear" w:color="auto" w:fill="auto"/>
          </w:tcPr>
          <w:p w14:paraId="70F06901" w14:textId="77777777" w:rsidR="005F4FE9" w:rsidRPr="001B6A44" w:rsidRDefault="005F4FE9" w:rsidP="005F4FE9">
            <w:pPr>
              <w:spacing w:beforeLines="25" w:before="78"/>
              <w:jc w:val="left"/>
              <w:rPr>
                <w:rFonts w:ascii="宋体" w:eastAsia="宋体" w:hAnsi="宋体" w:cs="宋体" w:hint="eastAsia"/>
                <w:b/>
                <w:color w:val="000000" w:themeColor="text1"/>
              </w:rPr>
            </w:pPr>
          </w:p>
        </w:tc>
        <w:tc>
          <w:tcPr>
            <w:tcW w:w="1489" w:type="dxa"/>
            <w:shd w:val="clear" w:color="auto" w:fill="auto"/>
          </w:tcPr>
          <w:p w14:paraId="51F9481E" w14:textId="77777777" w:rsidR="005F4FE9" w:rsidRPr="001B6A44" w:rsidRDefault="005F4FE9" w:rsidP="005F4FE9">
            <w:pPr>
              <w:spacing w:beforeLines="25" w:before="78"/>
              <w:jc w:val="left"/>
              <w:rPr>
                <w:rFonts w:ascii="宋体" w:eastAsia="宋体" w:hAnsi="宋体" w:cs="宋体" w:hint="eastAsia"/>
                <w:b/>
                <w:color w:val="000000" w:themeColor="text1"/>
              </w:rPr>
            </w:pPr>
          </w:p>
        </w:tc>
        <w:tc>
          <w:tcPr>
            <w:tcW w:w="7422" w:type="dxa"/>
            <w:shd w:val="clear" w:color="auto" w:fill="auto"/>
          </w:tcPr>
          <w:p w14:paraId="6350915F" w14:textId="77777777" w:rsidR="005F4FE9" w:rsidRPr="001B6A44" w:rsidRDefault="005F4FE9" w:rsidP="005F4FE9">
            <w:pPr>
              <w:spacing w:beforeLines="25" w:before="78"/>
              <w:rPr>
                <w:rFonts w:ascii="宋体" w:eastAsia="宋体" w:hAnsi="宋体" w:cs="宋体" w:hint="eastAsia"/>
                <w:color w:val="000000" w:themeColor="text1"/>
              </w:rPr>
            </w:pPr>
          </w:p>
        </w:tc>
      </w:tr>
      <w:tr w:rsidR="005F4FE9" w:rsidRPr="001B6A44" w14:paraId="3391F548" w14:textId="77777777">
        <w:trPr>
          <w:trHeight w:hRule="exact" w:val="1469"/>
        </w:trPr>
        <w:tc>
          <w:tcPr>
            <w:tcW w:w="1169" w:type="dxa"/>
            <w:shd w:val="clear" w:color="auto" w:fill="auto"/>
          </w:tcPr>
          <w:p w14:paraId="1E27FDFF" w14:textId="77777777"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hint="eastAsia"/>
                <w:b/>
                <w:color w:val="000000" w:themeColor="text1"/>
              </w:rPr>
              <w:t>8.9</w:t>
            </w:r>
          </w:p>
        </w:tc>
        <w:tc>
          <w:tcPr>
            <w:tcW w:w="1489" w:type="dxa"/>
            <w:shd w:val="clear" w:color="auto" w:fill="auto"/>
          </w:tcPr>
          <w:p w14:paraId="7F47F44D" w14:textId="77777777" w:rsidR="005F4FE9" w:rsidRPr="001B6A44" w:rsidRDefault="005F4FE9" w:rsidP="005F4FE9">
            <w:pPr>
              <w:spacing w:beforeLines="25" w:before="78"/>
              <w:jc w:val="center"/>
              <w:rPr>
                <w:rFonts w:ascii="宋体" w:eastAsia="宋体" w:hAnsi="宋体" w:cs="宋体" w:hint="eastAsia"/>
                <w:b/>
                <w:color w:val="000000" w:themeColor="text1"/>
              </w:rPr>
            </w:pPr>
            <w:r w:rsidRPr="001B6A44">
              <w:rPr>
                <w:rFonts w:ascii="宋体" w:eastAsia="宋体" w:hAnsi="宋体" w:cs="宋体" w:hint="eastAsia"/>
                <w:b/>
                <w:color w:val="000000" w:themeColor="text1"/>
              </w:rPr>
              <w:t>联系方式变更</w:t>
            </w:r>
          </w:p>
        </w:tc>
        <w:tc>
          <w:tcPr>
            <w:tcW w:w="7422" w:type="dxa"/>
            <w:shd w:val="clear" w:color="auto" w:fill="auto"/>
          </w:tcPr>
          <w:p w14:paraId="067437EB" w14:textId="77777777" w:rsidR="005F4FE9" w:rsidRPr="001B6A44" w:rsidRDefault="005F4FE9" w:rsidP="005F4FE9">
            <w:pPr>
              <w:spacing w:beforeLines="25" w:before="78"/>
              <w:rPr>
                <w:rFonts w:ascii="宋体" w:eastAsia="宋体" w:hAnsi="宋体" w:cs="宋体" w:hint="eastAsia"/>
                <w:color w:val="000000" w:themeColor="text1"/>
              </w:rPr>
            </w:pPr>
            <w:r w:rsidRPr="001B6A44">
              <w:rPr>
                <w:rFonts w:ascii="宋体" w:eastAsia="宋体" w:hAnsi="宋体" w:cs="宋体" w:hint="eastAsia"/>
                <w:color w:val="000000" w:themeColor="text1"/>
                <w:lang w:bidi="ar"/>
              </w:rPr>
              <w:t>为了保障您的合法权益，您的住所、通讯地址、电话或电子邮件等联系方式变更时，请及时以书面形式或双方认可的其他形式通知我们。若您未以书面形式或双方认可的其他形式通知我们，</w:t>
            </w:r>
            <w:r w:rsidRPr="001B6A44">
              <w:rPr>
                <w:rFonts w:ascii="宋体" w:eastAsia="宋体" w:hAnsi="宋体" w:cs="宋体" w:hint="eastAsia"/>
                <w:b/>
                <w:bCs/>
                <w:color w:val="000000" w:themeColor="text1"/>
                <w:lang w:bidi="ar"/>
              </w:rPr>
              <w:t>我们按本合同载明的最后联系方式所发送的有关通知，均视为已送达给您。</w:t>
            </w:r>
          </w:p>
        </w:tc>
      </w:tr>
      <w:tr w:rsidR="005F4FE9" w:rsidRPr="001B6A44" w14:paraId="42F89D5F" w14:textId="77777777">
        <w:trPr>
          <w:trHeight w:hRule="exact" w:val="170"/>
        </w:trPr>
        <w:tc>
          <w:tcPr>
            <w:tcW w:w="1169" w:type="dxa"/>
            <w:shd w:val="clear" w:color="auto" w:fill="auto"/>
          </w:tcPr>
          <w:p w14:paraId="017BACDE" w14:textId="77777777" w:rsidR="005F4FE9" w:rsidRPr="001B6A44" w:rsidRDefault="005F4FE9" w:rsidP="005F4FE9">
            <w:pPr>
              <w:spacing w:beforeLines="25" w:before="78"/>
              <w:jc w:val="left"/>
              <w:rPr>
                <w:rFonts w:ascii="宋体" w:eastAsia="宋体" w:hAnsi="宋体" w:cs="宋体" w:hint="eastAsia"/>
                <w:b/>
                <w:color w:val="000000" w:themeColor="text1"/>
              </w:rPr>
            </w:pPr>
          </w:p>
        </w:tc>
        <w:tc>
          <w:tcPr>
            <w:tcW w:w="1489" w:type="dxa"/>
            <w:shd w:val="clear" w:color="auto" w:fill="auto"/>
          </w:tcPr>
          <w:p w14:paraId="00A36EBC" w14:textId="77777777" w:rsidR="005F4FE9" w:rsidRPr="001B6A44" w:rsidRDefault="005F4FE9" w:rsidP="005F4FE9">
            <w:pPr>
              <w:spacing w:beforeLines="25" w:before="78"/>
              <w:jc w:val="left"/>
              <w:rPr>
                <w:rFonts w:ascii="宋体" w:eastAsia="宋体" w:hAnsi="宋体" w:cs="宋体" w:hint="eastAsia"/>
                <w:b/>
                <w:color w:val="000000" w:themeColor="text1"/>
              </w:rPr>
            </w:pPr>
          </w:p>
        </w:tc>
        <w:tc>
          <w:tcPr>
            <w:tcW w:w="7422" w:type="dxa"/>
            <w:shd w:val="clear" w:color="auto" w:fill="auto"/>
          </w:tcPr>
          <w:p w14:paraId="18DBCA9D" w14:textId="77777777" w:rsidR="005F4FE9" w:rsidRPr="001B6A44" w:rsidRDefault="005F4FE9" w:rsidP="005F4FE9">
            <w:pPr>
              <w:spacing w:beforeLines="25" w:before="78"/>
              <w:rPr>
                <w:rFonts w:ascii="宋体" w:eastAsia="宋体" w:hAnsi="宋体" w:cs="宋体" w:hint="eastAsia"/>
                <w:color w:val="000000" w:themeColor="text1"/>
              </w:rPr>
            </w:pPr>
          </w:p>
        </w:tc>
      </w:tr>
      <w:tr w:rsidR="005F4FE9" w:rsidRPr="001B6A44" w14:paraId="2170924D" w14:textId="77777777">
        <w:tc>
          <w:tcPr>
            <w:tcW w:w="1169" w:type="dxa"/>
            <w:shd w:val="clear" w:color="auto" w:fill="auto"/>
          </w:tcPr>
          <w:p w14:paraId="56BA16C5" w14:textId="77777777"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b/>
                <w:color w:val="000000" w:themeColor="text1"/>
              </w:rPr>
              <w:t>8</w:t>
            </w:r>
            <w:r w:rsidRPr="001B6A44">
              <w:rPr>
                <w:rFonts w:ascii="宋体" w:eastAsia="宋体" w:hAnsi="宋体" w:cs="宋体" w:hint="eastAsia"/>
                <w:b/>
                <w:color w:val="000000" w:themeColor="text1"/>
              </w:rPr>
              <w:t>.10</w:t>
            </w:r>
          </w:p>
        </w:tc>
        <w:tc>
          <w:tcPr>
            <w:tcW w:w="1489" w:type="dxa"/>
            <w:shd w:val="clear" w:color="auto" w:fill="auto"/>
          </w:tcPr>
          <w:p w14:paraId="3C087037" w14:textId="77777777" w:rsidR="005F4FE9" w:rsidRPr="001B6A44" w:rsidRDefault="005F4FE9" w:rsidP="005F4FE9">
            <w:pPr>
              <w:spacing w:beforeLines="25" w:before="78"/>
              <w:jc w:val="left"/>
              <w:rPr>
                <w:rFonts w:ascii="宋体" w:eastAsia="宋体" w:hAnsi="宋体" w:cs="宋体" w:hint="eastAsia"/>
                <w:b/>
                <w:color w:val="000000" w:themeColor="text1"/>
              </w:rPr>
            </w:pPr>
            <w:r w:rsidRPr="001B6A44">
              <w:rPr>
                <w:rFonts w:ascii="宋体" w:eastAsia="宋体" w:hAnsi="宋体" w:cs="宋体" w:hint="eastAsia"/>
                <w:b/>
                <w:color w:val="000000" w:themeColor="text1"/>
              </w:rPr>
              <w:t>争议处理</w:t>
            </w:r>
          </w:p>
        </w:tc>
        <w:tc>
          <w:tcPr>
            <w:tcW w:w="7422" w:type="dxa"/>
            <w:shd w:val="clear" w:color="auto" w:fill="auto"/>
          </w:tcPr>
          <w:p w14:paraId="2AC5AFFE"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本合同争议的解决方式，由当事人在保险合同中约定从下列两种方式中选择一种：</w:t>
            </w:r>
          </w:p>
          <w:p w14:paraId="7CFD7E15" w14:textId="77777777" w:rsidR="005F4FE9" w:rsidRPr="001B6A44" w:rsidRDefault="005F4FE9" w:rsidP="005F4FE9">
            <w:pPr>
              <w:spacing w:beforeLines="25" w:before="78"/>
              <w:rPr>
                <w:rFonts w:ascii="宋体" w:eastAsia="宋体" w:hAnsi="宋体" w:cs="宋体" w:hint="eastAsia"/>
                <w:color w:val="000000" w:themeColor="text1"/>
                <w:lang w:bidi="ar"/>
              </w:rPr>
            </w:pPr>
            <w:r w:rsidRPr="001B6A44">
              <w:rPr>
                <w:rFonts w:ascii="宋体" w:eastAsia="宋体" w:hAnsi="宋体" w:cs="宋体" w:hint="eastAsia"/>
                <w:color w:val="000000" w:themeColor="text1"/>
                <w:lang w:bidi="ar"/>
              </w:rPr>
              <w:t>1.因履行本合同发生的争议，由当事人协商解决，协商不成的，可以达成仲裁协议通过仲裁委员会仲裁；</w:t>
            </w:r>
          </w:p>
          <w:p w14:paraId="23DAF187" w14:textId="77777777" w:rsidR="005F4FE9" w:rsidRPr="001B6A44" w:rsidRDefault="005F4FE9" w:rsidP="005F4FE9">
            <w:pPr>
              <w:spacing w:beforeLines="25" w:before="78"/>
              <w:rPr>
                <w:rFonts w:ascii="宋体" w:eastAsia="宋体" w:hAnsi="宋体" w:cs="宋体" w:hint="eastAsia"/>
                <w:color w:val="000000" w:themeColor="text1"/>
              </w:rPr>
            </w:pPr>
            <w:r w:rsidRPr="001B6A44">
              <w:rPr>
                <w:rFonts w:ascii="宋体" w:eastAsia="宋体" w:hAnsi="宋体" w:cs="宋体" w:hint="eastAsia"/>
                <w:color w:val="000000" w:themeColor="text1"/>
                <w:lang w:bidi="ar"/>
              </w:rPr>
              <w:t>2.因履行本合同发生的争议，由当事人协商解决，协商不成的，依法向人民法院提起诉讼。</w:t>
            </w:r>
          </w:p>
        </w:tc>
      </w:tr>
      <w:tr w:rsidR="0043678C" w:rsidRPr="001B6A44" w14:paraId="13A5404B" w14:textId="77777777" w:rsidTr="0092644B">
        <w:trPr>
          <w:trHeight w:hRule="exact" w:val="170"/>
        </w:trPr>
        <w:tc>
          <w:tcPr>
            <w:tcW w:w="1169" w:type="dxa"/>
            <w:shd w:val="clear" w:color="auto" w:fill="auto"/>
          </w:tcPr>
          <w:p w14:paraId="7AE71110" w14:textId="77777777" w:rsidR="0043678C" w:rsidRPr="00DF062E" w:rsidRDefault="0043678C" w:rsidP="0092644B">
            <w:pPr>
              <w:spacing w:beforeLines="25" w:before="78"/>
              <w:jc w:val="left"/>
              <w:rPr>
                <w:rFonts w:ascii="宋体" w:eastAsia="宋体" w:hAnsi="宋体" w:cs="宋体" w:hint="eastAsia"/>
                <w:b/>
                <w:color w:val="000000" w:themeColor="text1"/>
              </w:rPr>
            </w:pPr>
          </w:p>
        </w:tc>
        <w:tc>
          <w:tcPr>
            <w:tcW w:w="1489" w:type="dxa"/>
            <w:shd w:val="clear" w:color="auto" w:fill="auto"/>
          </w:tcPr>
          <w:p w14:paraId="0D867AAB" w14:textId="77777777" w:rsidR="0043678C" w:rsidRPr="001B6A44" w:rsidRDefault="0043678C" w:rsidP="0092644B">
            <w:pPr>
              <w:spacing w:beforeLines="25" w:before="78"/>
              <w:jc w:val="left"/>
              <w:rPr>
                <w:rFonts w:ascii="宋体" w:eastAsia="宋体" w:hAnsi="宋体" w:cs="宋体" w:hint="eastAsia"/>
                <w:b/>
                <w:color w:val="000000" w:themeColor="text1"/>
              </w:rPr>
            </w:pPr>
          </w:p>
        </w:tc>
        <w:tc>
          <w:tcPr>
            <w:tcW w:w="7422" w:type="dxa"/>
            <w:shd w:val="clear" w:color="auto" w:fill="auto"/>
          </w:tcPr>
          <w:p w14:paraId="7B1C9C4D" w14:textId="77777777" w:rsidR="0043678C" w:rsidRPr="001B6A44" w:rsidRDefault="0043678C" w:rsidP="0092644B">
            <w:pPr>
              <w:spacing w:beforeLines="25" w:before="78"/>
              <w:rPr>
                <w:rFonts w:ascii="宋体" w:eastAsia="宋体" w:hAnsi="宋体" w:cs="宋体" w:hint="eastAsia"/>
                <w:color w:val="000000" w:themeColor="text1"/>
              </w:rPr>
            </w:pPr>
          </w:p>
        </w:tc>
      </w:tr>
      <w:tr w:rsidR="0043678C" w:rsidRPr="001B6A44" w14:paraId="3C8BD7A8" w14:textId="77777777" w:rsidTr="0092644B">
        <w:tc>
          <w:tcPr>
            <w:tcW w:w="1169" w:type="dxa"/>
            <w:shd w:val="clear" w:color="auto" w:fill="auto"/>
          </w:tcPr>
          <w:p w14:paraId="45A03CB6" w14:textId="77777777" w:rsidR="0043678C" w:rsidRPr="001B6A44" w:rsidRDefault="0043678C" w:rsidP="0092644B">
            <w:pPr>
              <w:spacing w:beforeLines="25" w:before="78"/>
              <w:jc w:val="left"/>
              <w:rPr>
                <w:rFonts w:ascii="宋体" w:eastAsia="宋体" w:hAnsi="宋体" w:cs="宋体" w:hint="eastAsia"/>
                <w:b/>
                <w:color w:val="000000" w:themeColor="text1"/>
              </w:rPr>
            </w:pPr>
            <w:r w:rsidRPr="001B6A44">
              <w:rPr>
                <w:rFonts w:ascii="宋体" w:eastAsia="宋体" w:hAnsi="宋体" w:cs="宋体"/>
                <w:b/>
                <w:color w:val="000000" w:themeColor="text1"/>
              </w:rPr>
              <w:t>8</w:t>
            </w:r>
            <w:r w:rsidRPr="001B6A44">
              <w:rPr>
                <w:rFonts w:ascii="宋体" w:eastAsia="宋体" w:hAnsi="宋体" w:cs="宋体" w:hint="eastAsia"/>
                <w:b/>
                <w:color w:val="000000" w:themeColor="text1"/>
              </w:rPr>
              <w:t>.1</w:t>
            </w:r>
            <w:r>
              <w:rPr>
                <w:rFonts w:ascii="宋体" w:eastAsia="宋体" w:hAnsi="宋体" w:cs="宋体" w:hint="eastAsia"/>
                <w:b/>
                <w:color w:val="000000" w:themeColor="text1"/>
              </w:rPr>
              <w:t>1</w:t>
            </w:r>
          </w:p>
        </w:tc>
        <w:tc>
          <w:tcPr>
            <w:tcW w:w="1489" w:type="dxa"/>
            <w:shd w:val="clear" w:color="auto" w:fill="auto"/>
          </w:tcPr>
          <w:p w14:paraId="2F45E630" w14:textId="77777777" w:rsidR="0043678C" w:rsidRPr="001B6A44" w:rsidRDefault="0043678C" w:rsidP="0092644B">
            <w:pPr>
              <w:spacing w:beforeLines="25" w:before="78"/>
              <w:jc w:val="left"/>
              <w:rPr>
                <w:rFonts w:ascii="宋体" w:eastAsia="宋体" w:hAnsi="宋体" w:cs="宋体" w:hint="eastAsia"/>
                <w:b/>
                <w:color w:val="000000" w:themeColor="text1"/>
              </w:rPr>
            </w:pPr>
            <w:r>
              <w:rPr>
                <w:rFonts w:ascii="宋体" w:eastAsia="宋体" w:hAnsi="宋体" w:cs="宋体" w:hint="eastAsia"/>
                <w:b/>
                <w:color w:val="000000" w:themeColor="text1"/>
              </w:rPr>
              <w:t>特别约定</w:t>
            </w:r>
          </w:p>
        </w:tc>
        <w:tc>
          <w:tcPr>
            <w:tcW w:w="7422" w:type="dxa"/>
            <w:shd w:val="clear" w:color="auto" w:fill="auto"/>
          </w:tcPr>
          <w:p w14:paraId="279C91A3" w14:textId="77777777" w:rsidR="0043678C" w:rsidRPr="001B6A44" w:rsidRDefault="0043678C" w:rsidP="0092644B">
            <w:pPr>
              <w:spacing w:beforeLines="25" w:before="78"/>
              <w:rPr>
                <w:rFonts w:ascii="宋体" w:eastAsia="宋体" w:hAnsi="宋体" w:cs="宋体" w:hint="eastAsia"/>
                <w:color w:val="000000" w:themeColor="text1"/>
              </w:rPr>
            </w:pPr>
            <w:r>
              <w:rPr>
                <w:rFonts w:ascii="宋体" w:eastAsia="宋体" w:hAnsi="宋体" w:cs="宋体" w:hint="eastAsia"/>
                <w:b/>
                <w:bCs/>
              </w:rPr>
              <w:t>您按照个人养老金制度投保时，相关资金往来应按个人养老金资金账户管理规定执行。</w:t>
            </w:r>
          </w:p>
        </w:tc>
      </w:tr>
    </w:tbl>
    <w:p w14:paraId="76A947AC" w14:textId="77777777" w:rsidR="00FA777A" w:rsidRPr="0043678C" w:rsidRDefault="00FA777A" w:rsidP="00E90C37">
      <w:pPr>
        <w:rPr>
          <w:color w:val="000000" w:themeColor="text1"/>
        </w:rPr>
      </w:pPr>
    </w:p>
    <w:sectPr w:rsidR="00FA777A" w:rsidRPr="0043678C" w:rsidSect="00376577">
      <w:footerReference w:type="default" r:id="rId10"/>
      <w:pgSz w:w="11906" w:h="16838"/>
      <w:pgMar w:top="1417" w:right="1021" w:bottom="1417" w:left="1021" w:header="567" w:footer="454"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1FE9D" w14:textId="77777777" w:rsidR="005258ED" w:rsidRDefault="005258ED">
      <w:r>
        <w:separator/>
      </w:r>
    </w:p>
  </w:endnote>
  <w:endnote w:type="continuationSeparator" w:id="0">
    <w:p w14:paraId="6F43F37C" w14:textId="77777777" w:rsidR="005258ED" w:rsidRDefault="00525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华文中宋">
    <w:panose1 w:val="02010600040101010101"/>
    <w:charset w:val="86"/>
    <w:family w:val="auto"/>
    <w:pitch w:val="variable"/>
    <w:sig w:usb0="00000287" w:usb1="080F0000" w:usb2="00000010" w:usb3="00000000" w:csb0="000400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4B3FD" w14:textId="77777777" w:rsidR="00FA777A" w:rsidRDefault="00000000">
    <w:pPr>
      <w:pStyle w:val="ae"/>
    </w:pPr>
    <w:r>
      <w:rPr>
        <w:noProof/>
      </w:rPr>
      <mc:AlternateContent>
        <mc:Choice Requires="wps">
          <w:drawing>
            <wp:anchor distT="0" distB="0" distL="114300" distR="114300" simplePos="0" relativeHeight="251657216" behindDoc="0" locked="0" layoutInCell="1" allowOverlap="1" wp14:anchorId="5E441CFD" wp14:editId="73EF5C1E">
              <wp:simplePos x="0" y="0"/>
              <wp:positionH relativeFrom="margin">
                <wp:posOffset>3072765</wp:posOffset>
              </wp:positionH>
              <wp:positionV relativeFrom="paragraph">
                <wp:posOffset>-2540</wp:posOffset>
              </wp:positionV>
              <wp:extent cx="1828800" cy="1828800"/>
              <wp:effectExtent l="0" t="0" r="0" b="635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E7AFAE" w14:textId="77777777" w:rsidR="00FA777A" w:rsidRDefault="00000000">
                          <w:pPr>
                            <w:pStyle w:val="ae"/>
                          </w:pPr>
                          <w:r>
                            <w:fldChar w:fldCharType="begin"/>
                          </w:r>
                          <w:r>
                            <w:instrText xml:space="preserve"> PAGE  \* MERGEFORMAT </w:instrText>
                          </w:r>
                          <w:r>
                            <w:fldChar w:fldCharType="separate"/>
                          </w:r>
                          <w:r>
                            <w:t>- 0 -</w:t>
                          </w:r>
                          <w: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type w14:anchorId="5E441CFD" id="_x0000_t202" coordsize="21600,21600" o:spt="202" path="m,l,21600r21600,l21600,xe">
              <v:stroke joinstyle="miter"/>
              <v:path gradientshapeok="t" o:connecttype="rect"/>
            </v:shapetype>
            <v:shape id="文本框 2" o:spid="_x0000_s1028" type="#_x0000_t202" style="position:absolute;margin-left:241.95pt;margin-top:-.2pt;width:2in;height:2in;z-index:25165721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" filled="f" stroked="f" strokeweight=".5pt">
              <v:textbox style="mso-fit-shape-to-text:t" inset="0,0,0,0">
                <w:txbxContent>
                  <w:p w14:paraId="29E7AFAE" w14:textId="77777777" w:rsidR="00FA777A" w:rsidRDefault="00000000">
                    <w:pPr>
                      <w:pStyle w:val="ae"/>
                    </w:pPr>
                    <w:r>
                      <w:fldChar w:fldCharType="begin"/>
                    </w:r>
                    <w:r>
                      <w:instrText xml:space="preserve"> PAGE  \* MERGEFORMAT </w:instrText>
                    </w:r>
                    <w:r>
                      <w:fldChar w:fldCharType="separate"/>
                    </w:r>
                    <w:r>
                      <w:t>- 0 -</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47E1C" w14:textId="77777777" w:rsidR="005258ED" w:rsidRDefault="005258ED">
      <w:r>
        <w:separator/>
      </w:r>
    </w:p>
  </w:footnote>
  <w:footnote w:type="continuationSeparator" w:id="0">
    <w:p w14:paraId="3318ACC4" w14:textId="77777777" w:rsidR="005258ED" w:rsidRDefault="005258ED">
      <w:r>
        <w:continuationSeparator/>
      </w:r>
    </w:p>
  </w:footnote>
  <w:footnote w:id="1">
    <w:p w14:paraId="39D43AD5" w14:textId="400256EC" w:rsidR="00FA777A" w:rsidRDefault="00000000">
      <w:pPr>
        <w:pStyle w:val="af4"/>
      </w:pPr>
      <w:r>
        <w:rPr>
          <w:rStyle w:val="aff0"/>
        </w:rPr>
        <w:footnoteRef/>
      </w:r>
      <w:r>
        <w:t xml:space="preserve"> </w:t>
      </w:r>
      <w:r>
        <w:rPr>
          <w:rFonts w:hint="eastAsia"/>
          <w:b/>
          <w:bCs/>
        </w:rPr>
        <w:t>周岁</w:t>
      </w:r>
      <w:r>
        <w:rPr>
          <w:rFonts w:hint="eastAsia"/>
        </w:rPr>
        <w:t>指按有效身份证件中记载的出生日期计算的年龄，自出生之日起为</w:t>
      </w:r>
      <w:r>
        <w:rPr>
          <w:rFonts w:hint="eastAsia"/>
        </w:rPr>
        <w:t>0</w:t>
      </w:r>
      <w:r>
        <w:rPr>
          <w:rFonts w:hint="eastAsia"/>
        </w:rPr>
        <w:t>周岁，每经过一年增加一岁，不足一年的不计</w:t>
      </w:r>
      <w:r>
        <w:rPr>
          <w:rFonts w:ascii="宋体" w:eastAsia="宋体" w:hAnsi="宋体" w:cs="宋体" w:hint="eastAsia"/>
        </w:rPr>
        <w:t>。</w:t>
      </w:r>
    </w:p>
  </w:footnote>
  <w:footnote w:id="2">
    <w:p w14:paraId="407E50E0" w14:textId="24D89B81" w:rsidR="00035EDE" w:rsidRPr="0010270C" w:rsidRDefault="00035EDE" w:rsidP="00035EDE">
      <w:pPr>
        <w:pStyle w:val="af4"/>
      </w:pPr>
      <w:r>
        <w:rPr>
          <w:rStyle w:val="aff0"/>
        </w:rPr>
        <w:footnoteRef/>
      </w:r>
      <w:r>
        <w:t xml:space="preserve"> </w:t>
      </w:r>
      <w:r>
        <w:rPr>
          <w:rFonts w:hint="eastAsia"/>
          <w:b/>
          <w:bCs/>
        </w:rPr>
        <w:t>保单周年日</w:t>
      </w:r>
      <w:r>
        <w:rPr>
          <w:rFonts w:hint="eastAsia"/>
        </w:rPr>
        <w:t>指</w:t>
      </w:r>
      <w:r w:rsidR="00E51D5C">
        <w:rPr>
          <w:rFonts w:hint="eastAsia"/>
        </w:rPr>
        <w:t>本</w:t>
      </w:r>
      <w:r>
        <w:rPr>
          <w:rFonts w:hint="eastAsia"/>
        </w:rPr>
        <w:t>合同生效日在</w:t>
      </w:r>
      <w:r w:rsidR="00E51D5C">
        <w:rPr>
          <w:rFonts w:hint="eastAsia"/>
        </w:rPr>
        <w:t>今</w:t>
      </w:r>
      <w:r>
        <w:rPr>
          <w:rFonts w:hint="eastAsia"/>
        </w:rPr>
        <w:t>后每年的对应日，不含合同生效日当日。如果当月</w:t>
      </w:r>
      <w:r w:rsidR="00E51D5C">
        <w:rPr>
          <w:rFonts w:hint="eastAsia"/>
        </w:rPr>
        <w:t>无</w:t>
      </w:r>
      <w:r>
        <w:rPr>
          <w:rFonts w:hint="eastAsia"/>
        </w:rPr>
        <w:t>对应的同一日，则以该月最后一日为对应日。</w:t>
      </w:r>
    </w:p>
  </w:footnote>
  <w:footnote w:id="3">
    <w:p w14:paraId="5B0598E5" w14:textId="24D25ADD" w:rsidR="006F6C9D" w:rsidRPr="00202B6E" w:rsidRDefault="006F6C9D" w:rsidP="006F6C9D">
      <w:pPr>
        <w:pStyle w:val="af4"/>
      </w:pPr>
      <w:r>
        <w:rPr>
          <w:rStyle w:val="aff0"/>
        </w:rPr>
        <w:footnoteRef/>
      </w:r>
      <w:r>
        <w:t xml:space="preserve"> </w:t>
      </w:r>
      <w:r>
        <w:rPr>
          <w:rFonts w:hint="eastAsia"/>
          <w:b/>
          <w:bCs/>
        </w:rPr>
        <w:t>到达年龄</w:t>
      </w:r>
      <w:r>
        <w:rPr>
          <w:rFonts w:hint="eastAsia"/>
        </w:rPr>
        <w:t>指的是被保险人原始投保年龄，加上当时保单年度数，再减</w:t>
      </w:r>
      <w:r w:rsidRPr="00BF2CC7">
        <w:rPr>
          <w:rFonts w:asciiTheme="majorEastAsia" w:eastAsiaTheme="majorEastAsia" w:hAnsiTheme="majorEastAsia" w:hint="eastAsia"/>
        </w:rPr>
        <w:t>去1后所</w:t>
      </w:r>
      <w:r>
        <w:rPr>
          <w:rFonts w:hint="eastAsia"/>
        </w:rPr>
        <w:t>得到的年龄。</w:t>
      </w:r>
    </w:p>
  </w:footnote>
  <w:footnote w:id="4">
    <w:p w14:paraId="509BB7CE" w14:textId="53AA602F" w:rsidR="005F4FE9" w:rsidRDefault="005F4FE9">
      <w:pPr>
        <w:pStyle w:val="af4"/>
      </w:pPr>
      <w:r>
        <w:rPr>
          <w:rStyle w:val="aff0"/>
        </w:rPr>
        <w:footnoteRef/>
      </w:r>
      <w:r>
        <w:t xml:space="preserve"> </w:t>
      </w:r>
      <w:r>
        <w:rPr>
          <w:rFonts w:hint="eastAsia"/>
          <w:b/>
          <w:bCs/>
        </w:rPr>
        <w:t>交费期间</w:t>
      </w:r>
      <w:r>
        <w:rPr>
          <w:rFonts w:hint="eastAsia"/>
        </w:rPr>
        <w:t>指从保险合同生效日起至保险合同的最后一个保险费约定支付日后的下一个保单周年日零时止的期间。若最后一个保险费约定支付日发生变更，则以变更后的保险费约定支付日计算交费期间。</w:t>
      </w:r>
      <w:r>
        <w:rPr>
          <w:rFonts w:hint="eastAsia"/>
          <w:b/>
          <w:bCs/>
        </w:rPr>
        <w:t>举例</w:t>
      </w:r>
      <w:r>
        <w:rPr>
          <w:rFonts w:hint="eastAsia"/>
        </w:rPr>
        <w:t>：假设保单生效日是</w:t>
      </w:r>
      <w:r>
        <w:rPr>
          <w:rFonts w:hint="eastAsia"/>
        </w:rPr>
        <w:t>2</w:t>
      </w:r>
      <w:r>
        <w:t>023</w:t>
      </w:r>
      <w:r>
        <w:rPr>
          <w:rFonts w:hint="eastAsia"/>
        </w:rPr>
        <w:t>年</w:t>
      </w:r>
      <w:r>
        <w:rPr>
          <w:rFonts w:hint="eastAsia"/>
        </w:rPr>
        <w:t>1</w:t>
      </w:r>
      <w:r>
        <w:t>2</w:t>
      </w:r>
      <w:r>
        <w:rPr>
          <w:rFonts w:hint="eastAsia"/>
        </w:rPr>
        <w:t>月</w:t>
      </w:r>
      <w:r>
        <w:rPr>
          <w:rFonts w:hint="eastAsia"/>
        </w:rPr>
        <w:t>1</w:t>
      </w:r>
      <w:r>
        <w:rPr>
          <w:rFonts w:hint="eastAsia"/>
        </w:rPr>
        <w:t>日，交费期间为</w:t>
      </w:r>
      <w:r>
        <w:rPr>
          <w:rFonts w:hint="eastAsia"/>
        </w:rPr>
        <w:t>1</w:t>
      </w:r>
      <w:r>
        <w:t>0</w:t>
      </w:r>
      <w:r>
        <w:rPr>
          <w:rFonts w:hint="eastAsia"/>
        </w:rPr>
        <w:t>年，</w:t>
      </w:r>
      <w:r>
        <w:rPr>
          <w:rFonts w:hint="eastAsia"/>
        </w:rPr>
        <w:t>2</w:t>
      </w:r>
      <w:r>
        <w:t>032</w:t>
      </w:r>
      <w:r>
        <w:rPr>
          <w:rFonts w:hint="eastAsia"/>
        </w:rPr>
        <w:t>年</w:t>
      </w:r>
      <w:r>
        <w:rPr>
          <w:rFonts w:hint="eastAsia"/>
        </w:rPr>
        <w:t>1</w:t>
      </w:r>
      <w:r>
        <w:t>2</w:t>
      </w:r>
      <w:r>
        <w:rPr>
          <w:rFonts w:hint="eastAsia"/>
        </w:rPr>
        <w:t>月</w:t>
      </w:r>
      <w:r>
        <w:rPr>
          <w:rFonts w:hint="eastAsia"/>
        </w:rPr>
        <w:t>1</w:t>
      </w:r>
      <w:r>
        <w:rPr>
          <w:rFonts w:hint="eastAsia"/>
        </w:rPr>
        <w:t>日为最后一个保险费约定支付日，</w:t>
      </w:r>
      <w:r>
        <w:rPr>
          <w:rFonts w:hint="eastAsia"/>
        </w:rPr>
        <w:t>2</w:t>
      </w:r>
      <w:r>
        <w:t>033</w:t>
      </w:r>
      <w:r>
        <w:rPr>
          <w:rFonts w:hint="eastAsia"/>
        </w:rPr>
        <w:t>年</w:t>
      </w:r>
      <w:r>
        <w:rPr>
          <w:rFonts w:hint="eastAsia"/>
        </w:rPr>
        <w:t>1</w:t>
      </w:r>
      <w:r>
        <w:t>2</w:t>
      </w:r>
      <w:r>
        <w:rPr>
          <w:rFonts w:hint="eastAsia"/>
        </w:rPr>
        <w:t>月</w:t>
      </w:r>
      <w:r>
        <w:rPr>
          <w:rFonts w:hint="eastAsia"/>
        </w:rPr>
        <w:t>1</w:t>
      </w:r>
      <w:r>
        <w:rPr>
          <w:rFonts w:hint="eastAsia"/>
        </w:rPr>
        <w:t>日为</w:t>
      </w:r>
      <w:r>
        <w:rPr>
          <w:rFonts w:hint="eastAsia"/>
        </w:rPr>
        <w:t>2</w:t>
      </w:r>
      <w:r>
        <w:t>032</w:t>
      </w:r>
      <w:r>
        <w:rPr>
          <w:rFonts w:hint="eastAsia"/>
        </w:rPr>
        <w:t>年</w:t>
      </w:r>
      <w:r>
        <w:rPr>
          <w:rFonts w:hint="eastAsia"/>
        </w:rPr>
        <w:t>1</w:t>
      </w:r>
      <w:r>
        <w:t>2</w:t>
      </w:r>
      <w:r>
        <w:rPr>
          <w:rFonts w:hint="eastAsia"/>
        </w:rPr>
        <w:t>月</w:t>
      </w:r>
      <w:r>
        <w:rPr>
          <w:rFonts w:hint="eastAsia"/>
        </w:rPr>
        <w:t>1</w:t>
      </w:r>
      <w:r>
        <w:rPr>
          <w:rFonts w:hint="eastAsia"/>
        </w:rPr>
        <w:t>日后的下一个保单周年日，则自</w:t>
      </w:r>
      <w:r>
        <w:rPr>
          <w:rFonts w:hint="eastAsia"/>
        </w:rPr>
        <w:t>2</w:t>
      </w:r>
      <w:r>
        <w:t>023</w:t>
      </w:r>
      <w:r>
        <w:rPr>
          <w:rFonts w:hint="eastAsia"/>
        </w:rPr>
        <w:t>年</w:t>
      </w:r>
      <w:r>
        <w:rPr>
          <w:rFonts w:hint="eastAsia"/>
        </w:rPr>
        <w:t>1</w:t>
      </w:r>
      <w:r>
        <w:t>2</w:t>
      </w:r>
      <w:r>
        <w:rPr>
          <w:rFonts w:hint="eastAsia"/>
        </w:rPr>
        <w:t>月</w:t>
      </w:r>
      <w:r>
        <w:rPr>
          <w:rFonts w:hint="eastAsia"/>
        </w:rPr>
        <w:t>1</w:t>
      </w:r>
      <w:r>
        <w:rPr>
          <w:rFonts w:hint="eastAsia"/>
        </w:rPr>
        <w:t>日起至</w:t>
      </w:r>
      <w:r>
        <w:rPr>
          <w:rFonts w:hint="eastAsia"/>
        </w:rPr>
        <w:t>2</w:t>
      </w:r>
      <w:r>
        <w:t>033</w:t>
      </w:r>
      <w:r>
        <w:rPr>
          <w:rFonts w:hint="eastAsia"/>
        </w:rPr>
        <w:t>年</w:t>
      </w:r>
      <w:r>
        <w:rPr>
          <w:rFonts w:hint="eastAsia"/>
        </w:rPr>
        <w:t>1</w:t>
      </w:r>
      <w:r>
        <w:t>2</w:t>
      </w:r>
      <w:r>
        <w:rPr>
          <w:rFonts w:hint="eastAsia"/>
        </w:rPr>
        <w:t>月</w:t>
      </w:r>
      <w:r>
        <w:rPr>
          <w:rFonts w:hint="eastAsia"/>
        </w:rPr>
        <w:t>1</w:t>
      </w:r>
      <w:r>
        <w:rPr>
          <w:rFonts w:hint="eastAsia"/>
        </w:rPr>
        <w:t>日零时止为交费期间。</w:t>
      </w:r>
    </w:p>
  </w:footnote>
  <w:footnote w:id="5">
    <w:p w14:paraId="00E73973" w14:textId="7B5830FE" w:rsidR="005F4FE9" w:rsidRDefault="005F4FE9">
      <w:pPr>
        <w:pStyle w:val="af4"/>
      </w:pPr>
      <w:r>
        <w:rPr>
          <w:rStyle w:val="aff0"/>
        </w:rPr>
        <w:footnoteRef/>
      </w:r>
      <w:r>
        <w:t xml:space="preserve"> </w:t>
      </w:r>
      <w:r>
        <w:rPr>
          <w:rFonts w:hint="eastAsia"/>
          <w:b/>
          <w:bCs/>
        </w:rPr>
        <w:t>保险费约定支付日</w:t>
      </w:r>
      <w:r>
        <w:rPr>
          <w:rFonts w:hint="eastAsia"/>
        </w:rPr>
        <w:t>指保险合同生效日在每月、每季、每半年或每年（根据交费方式确定）的对应日。如果当月无对应的同一日，则以该月最后一日为对应日。</w:t>
      </w:r>
    </w:p>
  </w:footnote>
  <w:footnote w:id="6">
    <w:p w14:paraId="41939B90" w14:textId="4A38DFF6" w:rsidR="005F4FE9" w:rsidRDefault="005F4FE9">
      <w:pPr>
        <w:pStyle w:val="af4"/>
      </w:pPr>
      <w:r>
        <w:rPr>
          <w:rStyle w:val="aff0"/>
        </w:rPr>
        <w:footnoteRef/>
      </w:r>
      <w:r>
        <w:t xml:space="preserve"> </w:t>
      </w:r>
      <w:r>
        <w:rPr>
          <w:rFonts w:hint="eastAsia"/>
          <w:b/>
          <w:bCs/>
        </w:rPr>
        <w:t>利息</w:t>
      </w:r>
      <w:r>
        <w:rPr>
          <w:rFonts w:hint="eastAsia"/>
        </w:rPr>
        <w:t>指保单贷款、</w:t>
      </w:r>
      <w:r w:rsidRPr="005F3DE7">
        <w:rPr>
          <w:rFonts w:hint="eastAsia"/>
          <w:color w:val="000000" w:themeColor="text1"/>
        </w:rPr>
        <w:t>垫交保险费、</w:t>
      </w:r>
      <w:r>
        <w:rPr>
          <w:rFonts w:hint="eastAsia"/>
        </w:rPr>
        <w:t>复效时补交保险费的利息。该利息均按保单贷款利率计算，具体利率以我们公布为准。</w:t>
      </w:r>
    </w:p>
  </w:footnote>
  <w:footnote w:id="7">
    <w:p w14:paraId="56C3B249" w14:textId="77777777" w:rsidR="005F4FE9" w:rsidRDefault="005F4FE9">
      <w:pPr>
        <w:pStyle w:val="af4"/>
      </w:pPr>
      <w:r>
        <w:rPr>
          <w:rStyle w:val="aff0"/>
        </w:rPr>
        <w:footnoteRef/>
      </w:r>
      <w:r>
        <w:t xml:space="preserve"> </w:t>
      </w:r>
      <w:r>
        <w:rPr>
          <w:rFonts w:hint="eastAsia"/>
          <w:b/>
          <w:bCs/>
        </w:rPr>
        <w:t>有效身份证件</w:t>
      </w:r>
      <w:r>
        <w:rPr>
          <w:rFonts w:hint="eastAsia"/>
        </w:rPr>
        <w:t>指由中华人民共和国政府主管部门规定的能够证明其身份的证件，如：有效期内的居民身份证、港澳台居民居住证、户口簿以及中华人民共和国政府主管部门颁发或者认可的有效护照或者其他身份证明文件。</w:t>
      </w:r>
    </w:p>
  </w:footnote>
  <w:footnote w:id="8">
    <w:p w14:paraId="611EC3D0" w14:textId="77777777" w:rsidR="00F23D60" w:rsidRDefault="00F23D60" w:rsidP="00F23D60">
      <w:pPr>
        <w:pStyle w:val="af4"/>
      </w:pPr>
      <w:r>
        <w:rPr>
          <w:rStyle w:val="aff0"/>
        </w:rPr>
        <w:footnoteRef/>
      </w:r>
      <w:r>
        <w:t xml:space="preserve"> </w:t>
      </w:r>
      <w:r>
        <w:rPr>
          <w:rFonts w:hint="eastAsia"/>
          <w:b/>
          <w:bCs/>
        </w:rPr>
        <w:t>医疗机构</w:t>
      </w:r>
      <w:r>
        <w:rPr>
          <w:rFonts w:hint="eastAsia"/>
        </w:rPr>
        <w:t>指经中华人民共和国卫生行政部门颁发医疗机构执业许可证的医院，有执业医师和护士提供全日</w:t>
      </w:r>
      <w:r>
        <w:rPr>
          <w:rFonts w:hint="eastAsia"/>
        </w:rPr>
        <w:t>24</w:t>
      </w:r>
      <w:r>
        <w:rPr>
          <w:rFonts w:hint="eastAsia"/>
        </w:rPr>
        <w:t>小时的医疗和护理服务；但不包括诊所、精神病院及专供康复、休养、戒毒、戒酒、护理、养老等非以直接诊治病人为目的之医院。</w:t>
      </w:r>
    </w:p>
  </w:footnote>
  <w:footnote w:id="9">
    <w:p w14:paraId="6718AD8F" w14:textId="03A93D22" w:rsidR="005F4FE9" w:rsidRDefault="005F4FE9">
      <w:pPr>
        <w:pStyle w:val="af4"/>
      </w:pPr>
      <w:r>
        <w:rPr>
          <w:rStyle w:val="aff0"/>
        </w:rPr>
        <w:footnoteRef/>
      </w:r>
      <w:r>
        <w:t xml:space="preserve"> </w:t>
      </w:r>
      <w:r>
        <w:rPr>
          <w:rFonts w:hint="eastAsia"/>
          <w:b/>
          <w:bCs/>
        </w:rPr>
        <w:t>损失</w:t>
      </w:r>
      <w:r>
        <w:rPr>
          <w:rFonts w:hint="eastAsia"/>
        </w:rPr>
        <w:t>指根据我们公示的利率（不低于中国人民银行公布的同期金融机构人民币活期存款基准利率）计算的利息损失。</w:t>
      </w:r>
    </w:p>
  </w:footnote>
  <w:footnote w:id="10">
    <w:p w14:paraId="4DAA5E8F" w14:textId="77777777" w:rsidR="00B23ACD" w:rsidRDefault="00B23ACD" w:rsidP="00B23ACD">
      <w:pPr>
        <w:pStyle w:val="af4"/>
      </w:pPr>
      <w:r>
        <w:rPr>
          <w:rStyle w:val="aff0"/>
        </w:rPr>
        <w:footnoteRef/>
      </w:r>
      <w:r>
        <w:t xml:space="preserve"> </w:t>
      </w:r>
      <w:r>
        <w:rPr>
          <w:rFonts w:hint="eastAsia"/>
          <w:b/>
          <w:bCs/>
        </w:rPr>
        <w:t>保单年度</w:t>
      </w:r>
      <w:r>
        <w:rPr>
          <w:rFonts w:hint="eastAsia"/>
        </w:rPr>
        <w:t>指从保险合同生效日或生效对应日零时起至下一年度保险合同生效对应日零时止的期间为一个保单年度。</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4EB7241"/>
    <w:multiLevelType w:val="multilevel"/>
    <w:tmpl w:val="C4EB7241"/>
    <w:lvl w:ilvl="0">
      <w:start w:val="1"/>
      <w:numFmt w:val="decimal"/>
      <w:lvlText w:val="（%1）"/>
      <w:lvlJc w:val="left"/>
      <w:pPr>
        <w:tabs>
          <w:tab w:val="left" w:pos="735"/>
        </w:tabs>
        <w:ind w:left="735" w:hanging="735"/>
      </w:pPr>
      <w:rPr>
        <w:rFonts w:ascii="宋体" w:eastAsia="宋体" w:hAnsi="宋体" w:cs="宋体" w:hint="default"/>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1" w15:restartNumberingAfterBreak="0">
    <w:nsid w:val="02F05209"/>
    <w:multiLevelType w:val="singleLevel"/>
    <w:tmpl w:val="02F05209"/>
    <w:lvl w:ilvl="0">
      <w:start w:val="1"/>
      <w:numFmt w:val="decimal"/>
      <w:suff w:val="nothing"/>
      <w:lvlText w:val="%1."/>
      <w:lvlJc w:val="left"/>
      <w:pPr>
        <w:ind w:left="454" w:hanging="454"/>
      </w:pPr>
      <w:rPr>
        <w:rFonts w:hint="default"/>
      </w:rPr>
    </w:lvl>
  </w:abstractNum>
  <w:abstractNum w:abstractNumId="2" w15:restartNumberingAfterBreak="0">
    <w:nsid w:val="032E2979"/>
    <w:multiLevelType w:val="multilevel"/>
    <w:tmpl w:val="032E2979"/>
    <w:lvl w:ilvl="0">
      <w:start w:val="1"/>
      <w:numFmt w:val="decimal"/>
      <w:lvlText w:val="（%1）"/>
      <w:lvlJc w:val="left"/>
      <w:pPr>
        <w:tabs>
          <w:tab w:val="left" w:pos="735"/>
        </w:tabs>
        <w:ind w:left="735" w:hanging="735"/>
      </w:pPr>
      <w:rPr>
        <w:rFonts w:ascii="宋体" w:eastAsia="宋体" w:hAnsi="宋体" w:cs="宋体" w:hint="default"/>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3" w15:restartNumberingAfterBreak="0">
    <w:nsid w:val="07A75C1A"/>
    <w:multiLevelType w:val="singleLevel"/>
    <w:tmpl w:val="07A75C1A"/>
    <w:lvl w:ilvl="0">
      <w:start w:val="1"/>
      <w:numFmt w:val="decimal"/>
      <w:suff w:val="space"/>
      <w:lvlText w:val="（%1）"/>
      <w:lvlJc w:val="left"/>
    </w:lvl>
  </w:abstractNum>
  <w:abstractNum w:abstractNumId="4" w15:restartNumberingAfterBreak="0">
    <w:nsid w:val="08317EF7"/>
    <w:multiLevelType w:val="hybridMultilevel"/>
    <w:tmpl w:val="5F4695F4"/>
    <w:lvl w:ilvl="0" w:tplc="BD28209C">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3D9129E"/>
    <w:multiLevelType w:val="hybridMultilevel"/>
    <w:tmpl w:val="CD3E62E2"/>
    <w:lvl w:ilvl="0" w:tplc="7AA6C9BC">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6C7FA84"/>
    <w:multiLevelType w:val="multilevel"/>
    <w:tmpl w:val="16C7FA84"/>
    <w:lvl w:ilvl="0">
      <w:start w:val="1"/>
      <w:numFmt w:val="decimal"/>
      <w:lvlText w:val="（%1）"/>
      <w:lvlJc w:val="left"/>
      <w:pPr>
        <w:tabs>
          <w:tab w:val="left" w:pos="735"/>
        </w:tabs>
        <w:ind w:left="735" w:hanging="735"/>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1E9A3421"/>
    <w:multiLevelType w:val="multilevel"/>
    <w:tmpl w:val="1E9A3421"/>
    <w:lvl w:ilvl="0">
      <w:start w:val="6"/>
      <w:numFmt w:val="decimal"/>
      <w:lvlText w:val="（%1）"/>
      <w:lvlJc w:val="left"/>
      <w:pPr>
        <w:tabs>
          <w:tab w:val="left" w:pos="735"/>
        </w:tabs>
        <w:ind w:left="735" w:hanging="735"/>
      </w:pPr>
      <w:rPr>
        <w:rFonts w:ascii="宋体" w:eastAsia="宋体" w:hAnsi="宋体" w:cs="宋体" w:hint="default"/>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8" w15:restartNumberingAfterBreak="0">
    <w:nsid w:val="40D31845"/>
    <w:multiLevelType w:val="multilevel"/>
    <w:tmpl w:val="40D31845"/>
    <w:lvl w:ilvl="0">
      <w:start w:val="1"/>
      <w:numFmt w:val="decimal"/>
      <w:lvlText w:val="（%1）"/>
      <w:lvlJc w:val="left"/>
      <w:pPr>
        <w:tabs>
          <w:tab w:val="left" w:pos="735"/>
        </w:tabs>
        <w:ind w:left="735" w:hanging="735"/>
      </w:pPr>
      <w:rPr>
        <w:rFonts w:ascii="宋体" w:eastAsia="宋体" w:hAnsi="宋体" w:cs="宋体"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43C341F6"/>
    <w:multiLevelType w:val="multilevel"/>
    <w:tmpl w:val="43C341F6"/>
    <w:lvl w:ilvl="0">
      <w:start w:val="1"/>
      <w:numFmt w:val="decimalEnclosedCircle"/>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0" w15:restartNumberingAfterBreak="0">
    <w:nsid w:val="4C483CDA"/>
    <w:multiLevelType w:val="multilevel"/>
    <w:tmpl w:val="4C483CDA"/>
    <w:lvl w:ilvl="0">
      <w:start w:val="1"/>
      <w:numFmt w:val="decimal"/>
      <w:lvlText w:val="（%1）"/>
      <w:lvlJc w:val="left"/>
      <w:pPr>
        <w:tabs>
          <w:tab w:val="left" w:pos="735"/>
        </w:tabs>
        <w:ind w:left="735" w:hanging="735"/>
      </w:pPr>
      <w:rPr>
        <w:rFonts w:ascii="宋体" w:eastAsia="宋体" w:hAnsi="宋体" w:cs="宋体" w:hint="default"/>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11" w15:restartNumberingAfterBreak="0">
    <w:nsid w:val="539C468C"/>
    <w:multiLevelType w:val="hybridMultilevel"/>
    <w:tmpl w:val="5F4695F4"/>
    <w:lvl w:ilvl="0" w:tplc="FFFFFFFF">
      <w:start w:val="1"/>
      <w:numFmt w:val="decimal"/>
      <w:lvlText w:val="（%1）"/>
      <w:lvlJc w:val="left"/>
      <w:pPr>
        <w:ind w:left="720" w:hanging="72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2" w15:restartNumberingAfterBreak="0">
    <w:nsid w:val="5F336F1F"/>
    <w:multiLevelType w:val="multilevel"/>
    <w:tmpl w:val="5F336F1F"/>
    <w:lvl w:ilvl="0">
      <w:start w:val="1"/>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9DCCCFD"/>
    <w:multiLevelType w:val="multilevel"/>
    <w:tmpl w:val="79DCCCFD"/>
    <w:lvl w:ilvl="0">
      <w:start w:val="1"/>
      <w:numFmt w:val="decimal"/>
      <w:lvlText w:val="（%1）"/>
      <w:lvlJc w:val="left"/>
      <w:pPr>
        <w:tabs>
          <w:tab w:val="left" w:pos="735"/>
        </w:tabs>
        <w:ind w:left="735" w:hanging="735"/>
      </w:pPr>
      <w:rPr>
        <w:sz w:val="21"/>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204250702">
    <w:abstractNumId w:val="12"/>
  </w:num>
  <w:num w:numId="2" w16cid:durableId="114911904">
    <w:abstractNumId w:val="9"/>
  </w:num>
  <w:num w:numId="3" w16cid:durableId="1265070194">
    <w:abstractNumId w:val="13"/>
  </w:num>
  <w:num w:numId="4" w16cid:durableId="101456561">
    <w:abstractNumId w:val="6"/>
  </w:num>
  <w:num w:numId="5" w16cid:durableId="1425372743">
    <w:abstractNumId w:val="3"/>
  </w:num>
  <w:num w:numId="6" w16cid:durableId="1847868294">
    <w:abstractNumId w:val="0"/>
  </w:num>
  <w:num w:numId="7" w16cid:durableId="2119055768">
    <w:abstractNumId w:val="2"/>
  </w:num>
  <w:num w:numId="8" w16cid:durableId="1593122020">
    <w:abstractNumId w:val="10"/>
  </w:num>
  <w:num w:numId="9" w16cid:durableId="2080787466">
    <w:abstractNumId w:val="7"/>
  </w:num>
  <w:num w:numId="10" w16cid:durableId="993753557">
    <w:abstractNumId w:val="1"/>
  </w:num>
  <w:num w:numId="11" w16cid:durableId="1270970362">
    <w:abstractNumId w:val="8"/>
  </w:num>
  <w:num w:numId="12" w16cid:durableId="198980759">
    <w:abstractNumId w:val="5"/>
  </w:num>
  <w:num w:numId="13" w16cid:durableId="1771929203">
    <w:abstractNumId w:val="4"/>
  </w:num>
  <w:num w:numId="14" w16cid:durableId="83395446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drawingGridHorizontalSpacing w:val="181"/>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FkYzgxMWI2N2YzNDlhMTc0MDQzOTNkNmNhNDE3MDYifQ=="/>
  </w:docVars>
  <w:rsids>
    <w:rsidRoot w:val="00097C3F"/>
    <w:rsid w:val="00010B0B"/>
    <w:rsid w:val="000166F5"/>
    <w:rsid w:val="00035EDE"/>
    <w:rsid w:val="000363DF"/>
    <w:rsid w:val="00042DCD"/>
    <w:rsid w:val="000532C9"/>
    <w:rsid w:val="00054D23"/>
    <w:rsid w:val="00070B05"/>
    <w:rsid w:val="000911E8"/>
    <w:rsid w:val="00091817"/>
    <w:rsid w:val="00097C3F"/>
    <w:rsid w:val="000A407C"/>
    <w:rsid w:val="000B0257"/>
    <w:rsid w:val="000B3533"/>
    <w:rsid w:val="000B50C4"/>
    <w:rsid w:val="000B55F4"/>
    <w:rsid w:val="000D0AD4"/>
    <w:rsid w:val="000D106F"/>
    <w:rsid w:val="000D73D4"/>
    <w:rsid w:val="000E169F"/>
    <w:rsid w:val="000E4DB4"/>
    <w:rsid w:val="000F49F1"/>
    <w:rsid w:val="001218B5"/>
    <w:rsid w:val="00145788"/>
    <w:rsid w:val="00147EE3"/>
    <w:rsid w:val="00150C01"/>
    <w:rsid w:val="00161253"/>
    <w:rsid w:val="001731A7"/>
    <w:rsid w:val="00180646"/>
    <w:rsid w:val="001852E8"/>
    <w:rsid w:val="00185744"/>
    <w:rsid w:val="001858E3"/>
    <w:rsid w:val="00195ADF"/>
    <w:rsid w:val="001A6057"/>
    <w:rsid w:val="001B1673"/>
    <w:rsid w:val="001B3183"/>
    <w:rsid w:val="001B6A44"/>
    <w:rsid w:val="001C0A68"/>
    <w:rsid w:val="001C218E"/>
    <w:rsid w:val="001C53AD"/>
    <w:rsid w:val="001C55C2"/>
    <w:rsid w:val="001D135D"/>
    <w:rsid w:val="001D2979"/>
    <w:rsid w:val="001D4286"/>
    <w:rsid w:val="001E0079"/>
    <w:rsid w:val="001E5E0D"/>
    <w:rsid w:val="001F13D9"/>
    <w:rsid w:val="001F7417"/>
    <w:rsid w:val="00202B6E"/>
    <w:rsid w:val="00237D52"/>
    <w:rsid w:val="002402C7"/>
    <w:rsid w:val="00241409"/>
    <w:rsid w:val="00244FF1"/>
    <w:rsid w:val="002463DC"/>
    <w:rsid w:val="002576C8"/>
    <w:rsid w:val="00264BAE"/>
    <w:rsid w:val="00273A55"/>
    <w:rsid w:val="002753CA"/>
    <w:rsid w:val="00284047"/>
    <w:rsid w:val="00293700"/>
    <w:rsid w:val="002A2914"/>
    <w:rsid w:val="002A45AB"/>
    <w:rsid w:val="002B5BFD"/>
    <w:rsid w:val="002D2F90"/>
    <w:rsid w:val="002D5DD5"/>
    <w:rsid w:val="002E27B5"/>
    <w:rsid w:val="002E2A3C"/>
    <w:rsid w:val="002E5025"/>
    <w:rsid w:val="002E71AA"/>
    <w:rsid w:val="002F4BC8"/>
    <w:rsid w:val="002F5F66"/>
    <w:rsid w:val="002F682A"/>
    <w:rsid w:val="003205C3"/>
    <w:rsid w:val="003627B9"/>
    <w:rsid w:val="003675E8"/>
    <w:rsid w:val="00374004"/>
    <w:rsid w:val="00376577"/>
    <w:rsid w:val="00377EF8"/>
    <w:rsid w:val="00380A7A"/>
    <w:rsid w:val="00381E6E"/>
    <w:rsid w:val="003860A8"/>
    <w:rsid w:val="00390704"/>
    <w:rsid w:val="00393554"/>
    <w:rsid w:val="0039798A"/>
    <w:rsid w:val="003A6AD3"/>
    <w:rsid w:val="003C32A1"/>
    <w:rsid w:val="003E0602"/>
    <w:rsid w:val="003E26AC"/>
    <w:rsid w:val="003E74F4"/>
    <w:rsid w:val="00401BDE"/>
    <w:rsid w:val="00402C9E"/>
    <w:rsid w:val="00402E6F"/>
    <w:rsid w:val="00403809"/>
    <w:rsid w:val="00406278"/>
    <w:rsid w:val="004073F4"/>
    <w:rsid w:val="00423901"/>
    <w:rsid w:val="004256CC"/>
    <w:rsid w:val="00433677"/>
    <w:rsid w:val="0043643B"/>
    <w:rsid w:val="0043678C"/>
    <w:rsid w:val="00437894"/>
    <w:rsid w:val="00440B73"/>
    <w:rsid w:val="0046010B"/>
    <w:rsid w:val="004628C2"/>
    <w:rsid w:val="00466699"/>
    <w:rsid w:val="0047517D"/>
    <w:rsid w:val="00475D5A"/>
    <w:rsid w:val="00486F2F"/>
    <w:rsid w:val="00490437"/>
    <w:rsid w:val="00491754"/>
    <w:rsid w:val="004A3E1A"/>
    <w:rsid w:val="004C33EA"/>
    <w:rsid w:val="004C44E2"/>
    <w:rsid w:val="004C6551"/>
    <w:rsid w:val="004E3CF8"/>
    <w:rsid w:val="004F1562"/>
    <w:rsid w:val="00504FF7"/>
    <w:rsid w:val="0052273D"/>
    <w:rsid w:val="005258ED"/>
    <w:rsid w:val="0053590A"/>
    <w:rsid w:val="005364D1"/>
    <w:rsid w:val="00536D3A"/>
    <w:rsid w:val="00537CDB"/>
    <w:rsid w:val="00544137"/>
    <w:rsid w:val="00545140"/>
    <w:rsid w:val="00557AC3"/>
    <w:rsid w:val="00561A26"/>
    <w:rsid w:val="00563996"/>
    <w:rsid w:val="00567C66"/>
    <w:rsid w:val="005731BF"/>
    <w:rsid w:val="00593DDD"/>
    <w:rsid w:val="005973F8"/>
    <w:rsid w:val="005A0F7B"/>
    <w:rsid w:val="005A1DA4"/>
    <w:rsid w:val="005C095B"/>
    <w:rsid w:val="005C1246"/>
    <w:rsid w:val="005D5AC3"/>
    <w:rsid w:val="005F3DE7"/>
    <w:rsid w:val="005F40B0"/>
    <w:rsid w:val="005F4FE9"/>
    <w:rsid w:val="00605328"/>
    <w:rsid w:val="0061281E"/>
    <w:rsid w:val="0062611B"/>
    <w:rsid w:val="0062617A"/>
    <w:rsid w:val="0063428A"/>
    <w:rsid w:val="0064402F"/>
    <w:rsid w:val="006542A4"/>
    <w:rsid w:val="00665DB4"/>
    <w:rsid w:val="0069037E"/>
    <w:rsid w:val="00692003"/>
    <w:rsid w:val="006937B0"/>
    <w:rsid w:val="006B60AD"/>
    <w:rsid w:val="006D4065"/>
    <w:rsid w:val="006E111B"/>
    <w:rsid w:val="006E6027"/>
    <w:rsid w:val="006E77B6"/>
    <w:rsid w:val="006F2DA0"/>
    <w:rsid w:val="006F6C9D"/>
    <w:rsid w:val="00704E74"/>
    <w:rsid w:val="00710C36"/>
    <w:rsid w:val="007400E8"/>
    <w:rsid w:val="007521B2"/>
    <w:rsid w:val="00757EA7"/>
    <w:rsid w:val="00760006"/>
    <w:rsid w:val="007666E1"/>
    <w:rsid w:val="00766AE1"/>
    <w:rsid w:val="00777611"/>
    <w:rsid w:val="00781024"/>
    <w:rsid w:val="00783574"/>
    <w:rsid w:val="0078708C"/>
    <w:rsid w:val="007963C5"/>
    <w:rsid w:val="007A24D9"/>
    <w:rsid w:val="007A71B0"/>
    <w:rsid w:val="007B2CF4"/>
    <w:rsid w:val="007B401D"/>
    <w:rsid w:val="007B7585"/>
    <w:rsid w:val="007C02DA"/>
    <w:rsid w:val="007C20F2"/>
    <w:rsid w:val="007C44EB"/>
    <w:rsid w:val="007C564B"/>
    <w:rsid w:val="007D3E88"/>
    <w:rsid w:val="007F3D24"/>
    <w:rsid w:val="00802A5A"/>
    <w:rsid w:val="00814016"/>
    <w:rsid w:val="008164AF"/>
    <w:rsid w:val="00825CD9"/>
    <w:rsid w:val="0083327D"/>
    <w:rsid w:val="00847044"/>
    <w:rsid w:val="00850674"/>
    <w:rsid w:val="008A70A8"/>
    <w:rsid w:val="008B5CD3"/>
    <w:rsid w:val="008B7152"/>
    <w:rsid w:val="008B779F"/>
    <w:rsid w:val="008D0A24"/>
    <w:rsid w:val="008D2B7F"/>
    <w:rsid w:val="008D2FF0"/>
    <w:rsid w:val="008D33ED"/>
    <w:rsid w:val="008E3615"/>
    <w:rsid w:val="008F41DF"/>
    <w:rsid w:val="008F53EA"/>
    <w:rsid w:val="009138D4"/>
    <w:rsid w:val="00922D90"/>
    <w:rsid w:val="00923BF3"/>
    <w:rsid w:val="00935420"/>
    <w:rsid w:val="009437BD"/>
    <w:rsid w:val="00952E54"/>
    <w:rsid w:val="009657E8"/>
    <w:rsid w:val="0097346F"/>
    <w:rsid w:val="00983698"/>
    <w:rsid w:val="0098377D"/>
    <w:rsid w:val="00984444"/>
    <w:rsid w:val="00986DCC"/>
    <w:rsid w:val="00992DA3"/>
    <w:rsid w:val="00996DE7"/>
    <w:rsid w:val="009A0289"/>
    <w:rsid w:val="009A3F44"/>
    <w:rsid w:val="009B6FC8"/>
    <w:rsid w:val="009C4C59"/>
    <w:rsid w:val="009D0299"/>
    <w:rsid w:val="009D18F4"/>
    <w:rsid w:val="00A12516"/>
    <w:rsid w:val="00A20969"/>
    <w:rsid w:val="00A246AB"/>
    <w:rsid w:val="00A256E4"/>
    <w:rsid w:val="00A43243"/>
    <w:rsid w:val="00A512D9"/>
    <w:rsid w:val="00A57B13"/>
    <w:rsid w:val="00A63DCE"/>
    <w:rsid w:val="00A6749E"/>
    <w:rsid w:val="00A677AC"/>
    <w:rsid w:val="00A717B0"/>
    <w:rsid w:val="00A72221"/>
    <w:rsid w:val="00A823FF"/>
    <w:rsid w:val="00A833C4"/>
    <w:rsid w:val="00A857E6"/>
    <w:rsid w:val="00A85CBB"/>
    <w:rsid w:val="00A97069"/>
    <w:rsid w:val="00AA12FA"/>
    <w:rsid w:val="00AA167C"/>
    <w:rsid w:val="00AC5516"/>
    <w:rsid w:val="00AE122E"/>
    <w:rsid w:val="00AE1BB0"/>
    <w:rsid w:val="00AE3D7D"/>
    <w:rsid w:val="00AF6977"/>
    <w:rsid w:val="00B10895"/>
    <w:rsid w:val="00B12E71"/>
    <w:rsid w:val="00B17E76"/>
    <w:rsid w:val="00B23826"/>
    <w:rsid w:val="00B23ACD"/>
    <w:rsid w:val="00B36B69"/>
    <w:rsid w:val="00B36C78"/>
    <w:rsid w:val="00B46F6B"/>
    <w:rsid w:val="00B5129B"/>
    <w:rsid w:val="00B558DF"/>
    <w:rsid w:val="00B77F53"/>
    <w:rsid w:val="00B845D9"/>
    <w:rsid w:val="00B855B2"/>
    <w:rsid w:val="00B87EC2"/>
    <w:rsid w:val="00B9561D"/>
    <w:rsid w:val="00BB5B75"/>
    <w:rsid w:val="00BB7869"/>
    <w:rsid w:val="00BB7DCC"/>
    <w:rsid w:val="00BC1100"/>
    <w:rsid w:val="00BC602F"/>
    <w:rsid w:val="00BD1232"/>
    <w:rsid w:val="00BE0317"/>
    <w:rsid w:val="00BE7A93"/>
    <w:rsid w:val="00BF2A47"/>
    <w:rsid w:val="00C043F1"/>
    <w:rsid w:val="00C06267"/>
    <w:rsid w:val="00C069AF"/>
    <w:rsid w:val="00C06EDC"/>
    <w:rsid w:val="00C1439B"/>
    <w:rsid w:val="00C165A9"/>
    <w:rsid w:val="00C17DDB"/>
    <w:rsid w:val="00C228F3"/>
    <w:rsid w:val="00C36BC4"/>
    <w:rsid w:val="00C37752"/>
    <w:rsid w:val="00C45860"/>
    <w:rsid w:val="00C4798C"/>
    <w:rsid w:val="00C50C30"/>
    <w:rsid w:val="00C575EF"/>
    <w:rsid w:val="00C60348"/>
    <w:rsid w:val="00C64FCC"/>
    <w:rsid w:val="00C67575"/>
    <w:rsid w:val="00C73C9D"/>
    <w:rsid w:val="00C7498B"/>
    <w:rsid w:val="00C806DF"/>
    <w:rsid w:val="00CA5ED9"/>
    <w:rsid w:val="00CD0690"/>
    <w:rsid w:val="00CD7B5A"/>
    <w:rsid w:val="00CE0A60"/>
    <w:rsid w:val="00CF019D"/>
    <w:rsid w:val="00D067CE"/>
    <w:rsid w:val="00D078F0"/>
    <w:rsid w:val="00D10F2E"/>
    <w:rsid w:val="00D121C2"/>
    <w:rsid w:val="00D12207"/>
    <w:rsid w:val="00D163C7"/>
    <w:rsid w:val="00D4073B"/>
    <w:rsid w:val="00D43C27"/>
    <w:rsid w:val="00D618AE"/>
    <w:rsid w:val="00D84FC3"/>
    <w:rsid w:val="00D95711"/>
    <w:rsid w:val="00DA3D40"/>
    <w:rsid w:val="00DA4B2E"/>
    <w:rsid w:val="00DB47E7"/>
    <w:rsid w:val="00DC573E"/>
    <w:rsid w:val="00DD06B3"/>
    <w:rsid w:val="00DD3CAA"/>
    <w:rsid w:val="00DD3F2B"/>
    <w:rsid w:val="00DD4FB9"/>
    <w:rsid w:val="00DF2FA2"/>
    <w:rsid w:val="00E00BD7"/>
    <w:rsid w:val="00E0185C"/>
    <w:rsid w:val="00E0317B"/>
    <w:rsid w:val="00E078B3"/>
    <w:rsid w:val="00E14367"/>
    <w:rsid w:val="00E2567F"/>
    <w:rsid w:val="00E26F54"/>
    <w:rsid w:val="00E3485C"/>
    <w:rsid w:val="00E47156"/>
    <w:rsid w:val="00E51D5C"/>
    <w:rsid w:val="00E56139"/>
    <w:rsid w:val="00E64BC0"/>
    <w:rsid w:val="00E751C2"/>
    <w:rsid w:val="00E776A0"/>
    <w:rsid w:val="00E803C1"/>
    <w:rsid w:val="00E83DE2"/>
    <w:rsid w:val="00E86858"/>
    <w:rsid w:val="00E90C37"/>
    <w:rsid w:val="00E92B60"/>
    <w:rsid w:val="00E94E6A"/>
    <w:rsid w:val="00EB28AB"/>
    <w:rsid w:val="00EB78F1"/>
    <w:rsid w:val="00EC19E2"/>
    <w:rsid w:val="00EC2377"/>
    <w:rsid w:val="00EC545C"/>
    <w:rsid w:val="00EC68D9"/>
    <w:rsid w:val="00EE0B7A"/>
    <w:rsid w:val="00EE6659"/>
    <w:rsid w:val="00EF3429"/>
    <w:rsid w:val="00F20804"/>
    <w:rsid w:val="00F23D60"/>
    <w:rsid w:val="00F277A2"/>
    <w:rsid w:val="00F36EE9"/>
    <w:rsid w:val="00F5351E"/>
    <w:rsid w:val="00F61DDA"/>
    <w:rsid w:val="00F6243D"/>
    <w:rsid w:val="00F65CBC"/>
    <w:rsid w:val="00F960B2"/>
    <w:rsid w:val="00FA54A1"/>
    <w:rsid w:val="00FA777A"/>
    <w:rsid w:val="00FB3E70"/>
    <w:rsid w:val="00FB4289"/>
    <w:rsid w:val="00FB78FE"/>
    <w:rsid w:val="00FC16B0"/>
    <w:rsid w:val="00FC3806"/>
    <w:rsid w:val="00FF4A8B"/>
    <w:rsid w:val="01413D88"/>
    <w:rsid w:val="01BA1962"/>
    <w:rsid w:val="01ED30B6"/>
    <w:rsid w:val="021B0702"/>
    <w:rsid w:val="034E77FA"/>
    <w:rsid w:val="037D4CB7"/>
    <w:rsid w:val="03855A3F"/>
    <w:rsid w:val="038C50E0"/>
    <w:rsid w:val="044303E6"/>
    <w:rsid w:val="04647342"/>
    <w:rsid w:val="04B638C9"/>
    <w:rsid w:val="04DE21DE"/>
    <w:rsid w:val="04E90C43"/>
    <w:rsid w:val="05806815"/>
    <w:rsid w:val="05AC0979"/>
    <w:rsid w:val="060E737E"/>
    <w:rsid w:val="06ED001A"/>
    <w:rsid w:val="09126DB1"/>
    <w:rsid w:val="09B52620"/>
    <w:rsid w:val="0A6724E9"/>
    <w:rsid w:val="0AAB062C"/>
    <w:rsid w:val="0AC32834"/>
    <w:rsid w:val="0BD66069"/>
    <w:rsid w:val="0C255A14"/>
    <w:rsid w:val="0C5B53F6"/>
    <w:rsid w:val="0D044068"/>
    <w:rsid w:val="0E367C5D"/>
    <w:rsid w:val="0EAC2A55"/>
    <w:rsid w:val="0EF34A92"/>
    <w:rsid w:val="0FE81C5B"/>
    <w:rsid w:val="1068249B"/>
    <w:rsid w:val="10684517"/>
    <w:rsid w:val="10A31D90"/>
    <w:rsid w:val="1104237A"/>
    <w:rsid w:val="12176F3A"/>
    <w:rsid w:val="12D62275"/>
    <w:rsid w:val="12F51459"/>
    <w:rsid w:val="13AF554A"/>
    <w:rsid w:val="13CC7C6B"/>
    <w:rsid w:val="13D34716"/>
    <w:rsid w:val="143F0797"/>
    <w:rsid w:val="1486325A"/>
    <w:rsid w:val="14CD492E"/>
    <w:rsid w:val="151F75E3"/>
    <w:rsid w:val="154F3F47"/>
    <w:rsid w:val="164223BD"/>
    <w:rsid w:val="16C00845"/>
    <w:rsid w:val="172B319E"/>
    <w:rsid w:val="17D50129"/>
    <w:rsid w:val="186269D0"/>
    <w:rsid w:val="188044E5"/>
    <w:rsid w:val="188E641B"/>
    <w:rsid w:val="189446FE"/>
    <w:rsid w:val="189A58E9"/>
    <w:rsid w:val="192B2C59"/>
    <w:rsid w:val="19EF2361"/>
    <w:rsid w:val="1AF26D42"/>
    <w:rsid w:val="1BBE01F3"/>
    <w:rsid w:val="1BE70553"/>
    <w:rsid w:val="1C772BF1"/>
    <w:rsid w:val="1E2157B0"/>
    <w:rsid w:val="20600FF4"/>
    <w:rsid w:val="20B117B1"/>
    <w:rsid w:val="214F23A0"/>
    <w:rsid w:val="218C0A48"/>
    <w:rsid w:val="21C916A0"/>
    <w:rsid w:val="21CF79ED"/>
    <w:rsid w:val="21D63B12"/>
    <w:rsid w:val="22C81190"/>
    <w:rsid w:val="23D0301F"/>
    <w:rsid w:val="2418270D"/>
    <w:rsid w:val="24182DC7"/>
    <w:rsid w:val="242E4DFE"/>
    <w:rsid w:val="2485028B"/>
    <w:rsid w:val="24CB286B"/>
    <w:rsid w:val="24F536AF"/>
    <w:rsid w:val="25576E47"/>
    <w:rsid w:val="25D717FA"/>
    <w:rsid w:val="26DB38D0"/>
    <w:rsid w:val="272D35C6"/>
    <w:rsid w:val="278F0DF5"/>
    <w:rsid w:val="27F613D8"/>
    <w:rsid w:val="28BE2FD1"/>
    <w:rsid w:val="2A2E4BC0"/>
    <w:rsid w:val="2A4F3B41"/>
    <w:rsid w:val="2A6C0BB8"/>
    <w:rsid w:val="2AE01620"/>
    <w:rsid w:val="2BB3023F"/>
    <w:rsid w:val="2D23171B"/>
    <w:rsid w:val="2DC050EB"/>
    <w:rsid w:val="2E7D27E7"/>
    <w:rsid w:val="2F0E08F7"/>
    <w:rsid w:val="2FFE78CA"/>
    <w:rsid w:val="30837B23"/>
    <w:rsid w:val="308C0433"/>
    <w:rsid w:val="30A54833"/>
    <w:rsid w:val="30D77B54"/>
    <w:rsid w:val="317653A0"/>
    <w:rsid w:val="31A33AA5"/>
    <w:rsid w:val="31A359FC"/>
    <w:rsid w:val="31B32313"/>
    <w:rsid w:val="329B00B3"/>
    <w:rsid w:val="32D415F1"/>
    <w:rsid w:val="32FD27B6"/>
    <w:rsid w:val="32FF19C2"/>
    <w:rsid w:val="33142CA2"/>
    <w:rsid w:val="332B2000"/>
    <w:rsid w:val="33946C6F"/>
    <w:rsid w:val="33FE6E33"/>
    <w:rsid w:val="34A80273"/>
    <w:rsid w:val="352B498B"/>
    <w:rsid w:val="35414F6E"/>
    <w:rsid w:val="356D4F9D"/>
    <w:rsid w:val="36F01AF3"/>
    <w:rsid w:val="37103EE5"/>
    <w:rsid w:val="37187417"/>
    <w:rsid w:val="37491AC0"/>
    <w:rsid w:val="377362FF"/>
    <w:rsid w:val="38DE53D9"/>
    <w:rsid w:val="3A2A1B78"/>
    <w:rsid w:val="3A6D1368"/>
    <w:rsid w:val="3A777154"/>
    <w:rsid w:val="3B00431D"/>
    <w:rsid w:val="3C12749A"/>
    <w:rsid w:val="3C7076A7"/>
    <w:rsid w:val="3D286FE2"/>
    <w:rsid w:val="3DCA0E1A"/>
    <w:rsid w:val="3E107A08"/>
    <w:rsid w:val="3EA62CD7"/>
    <w:rsid w:val="3EFB01E2"/>
    <w:rsid w:val="3F175ECD"/>
    <w:rsid w:val="3F53451D"/>
    <w:rsid w:val="3FCE0156"/>
    <w:rsid w:val="40066445"/>
    <w:rsid w:val="401453F8"/>
    <w:rsid w:val="4029581E"/>
    <w:rsid w:val="411762BD"/>
    <w:rsid w:val="41205969"/>
    <w:rsid w:val="41AA074E"/>
    <w:rsid w:val="42254279"/>
    <w:rsid w:val="42271614"/>
    <w:rsid w:val="42370845"/>
    <w:rsid w:val="425C1AA0"/>
    <w:rsid w:val="428401F4"/>
    <w:rsid w:val="42FB06F2"/>
    <w:rsid w:val="43042FD0"/>
    <w:rsid w:val="434313AD"/>
    <w:rsid w:val="44110805"/>
    <w:rsid w:val="4426495C"/>
    <w:rsid w:val="44923C8C"/>
    <w:rsid w:val="44D66CFF"/>
    <w:rsid w:val="458D0A2C"/>
    <w:rsid w:val="45AC19CC"/>
    <w:rsid w:val="45BA137B"/>
    <w:rsid w:val="45C00C01"/>
    <w:rsid w:val="465C5765"/>
    <w:rsid w:val="46F14A6F"/>
    <w:rsid w:val="47115710"/>
    <w:rsid w:val="47307DD7"/>
    <w:rsid w:val="478F6EF7"/>
    <w:rsid w:val="47BC323F"/>
    <w:rsid w:val="488B0C81"/>
    <w:rsid w:val="4A03697C"/>
    <w:rsid w:val="4A140E14"/>
    <w:rsid w:val="4AB86E81"/>
    <w:rsid w:val="4B2E0668"/>
    <w:rsid w:val="4B5415C7"/>
    <w:rsid w:val="4BB63A50"/>
    <w:rsid w:val="4C0D63AD"/>
    <w:rsid w:val="4C2F5C8C"/>
    <w:rsid w:val="4C7F348C"/>
    <w:rsid w:val="4CB71100"/>
    <w:rsid w:val="4D042DA0"/>
    <w:rsid w:val="4DCE6024"/>
    <w:rsid w:val="4E1E2F39"/>
    <w:rsid w:val="4E831A70"/>
    <w:rsid w:val="4F1869D4"/>
    <w:rsid w:val="4FAD50BB"/>
    <w:rsid w:val="4FB75EA9"/>
    <w:rsid w:val="4FC77A71"/>
    <w:rsid w:val="5092043F"/>
    <w:rsid w:val="50B8646B"/>
    <w:rsid w:val="518D60D8"/>
    <w:rsid w:val="520B13DC"/>
    <w:rsid w:val="522A725B"/>
    <w:rsid w:val="5262796B"/>
    <w:rsid w:val="52AF643E"/>
    <w:rsid w:val="52FA72EF"/>
    <w:rsid w:val="53312AB0"/>
    <w:rsid w:val="53481C31"/>
    <w:rsid w:val="535E064C"/>
    <w:rsid w:val="53AC5C72"/>
    <w:rsid w:val="53CF3181"/>
    <w:rsid w:val="5421199D"/>
    <w:rsid w:val="54871988"/>
    <w:rsid w:val="54BF348D"/>
    <w:rsid w:val="54D33936"/>
    <w:rsid w:val="550611B2"/>
    <w:rsid w:val="559E4304"/>
    <w:rsid w:val="55BE0BC9"/>
    <w:rsid w:val="564E7DEA"/>
    <w:rsid w:val="56AE1205"/>
    <w:rsid w:val="56D70B89"/>
    <w:rsid w:val="5710559F"/>
    <w:rsid w:val="572E1597"/>
    <w:rsid w:val="57746489"/>
    <w:rsid w:val="58372098"/>
    <w:rsid w:val="589C176E"/>
    <w:rsid w:val="58BD05F1"/>
    <w:rsid w:val="59DC597E"/>
    <w:rsid w:val="5A7B31B6"/>
    <w:rsid w:val="5B0C6070"/>
    <w:rsid w:val="5B287B9E"/>
    <w:rsid w:val="5B3911B6"/>
    <w:rsid w:val="5B405245"/>
    <w:rsid w:val="5B807B49"/>
    <w:rsid w:val="5B887BB7"/>
    <w:rsid w:val="5BA913F1"/>
    <w:rsid w:val="5BD4249C"/>
    <w:rsid w:val="5C3C0960"/>
    <w:rsid w:val="5C461833"/>
    <w:rsid w:val="5D416E13"/>
    <w:rsid w:val="5D573BAD"/>
    <w:rsid w:val="5D5B56B6"/>
    <w:rsid w:val="5D711CEA"/>
    <w:rsid w:val="5E401D68"/>
    <w:rsid w:val="5E71263D"/>
    <w:rsid w:val="5EF05D29"/>
    <w:rsid w:val="5F8C454F"/>
    <w:rsid w:val="60191BB5"/>
    <w:rsid w:val="61D8088A"/>
    <w:rsid w:val="61F23D20"/>
    <w:rsid w:val="62212501"/>
    <w:rsid w:val="6271300E"/>
    <w:rsid w:val="6324615B"/>
    <w:rsid w:val="640A35A3"/>
    <w:rsid w:val="64396B18"/>
    <w:rsid w:val="655335F0"/>
    <w:rsid w:val="65E93132"/>
    <w:rsid w:val="66A6415D"/>
    <w:rsid w:val="66BF109E"/>
    <w:rsid w:val="66F219BF"/>
    <w:rsid w:val="66F43AF7"/>
    <w:rsid w:val="67D82400"/>
    <w:rsid w:val="695113D8"/>
    <w:rsid w:val="6969134F"/>
    <w:rsid w:val="6A455806"/>
    <w:rsid w:val="6B1D5931"/>
    <w:rsid w:val="6B2525D8"/>
    <w:rsid w:val="6B7D526B"/>
    <w:rsid w:val="6B8210B1"/>
    <w:rsid w:val="6BC74146"/>
    <w:rsid w:val="6BD97554"/>
    <w:rsid w:val="6C292850"/>
    <w:rsid w:val="6C987B0D"/>
    <w:rsid w:val="6CEB57F4"/>
    <w:rsid w:val="6D2A2820"/>
    <w:rsid w:val="6D344536"/>
    <w:rsid w:val="6D4B5F26"/>
    <w:rsid w:val="6D6D5995"/>
    <w:rsid w:val="6DA55A4B"/>
    <w:rsid w:val="6DA731BF"/>
    <w:rsid w:val="6DB330B8"/>
    <w:rsid w:val="6DC85AE8"/>
    <w:rsid w:val="6DD37F85"/>
    <w:rsid w:val="6DE654C7"/>
    <w:rsid w:val="6E9E6500"/>
    <w:rsid w:val="6EB02B29"/>
    <w:rsid w:val="6F376285"/>
    <w:rsid w:val="6F3E5FCD"/>
    <w:rsid w:val="6F4B1A9C"/>
    <w:rsid w:val="6F4C194A"/>
    <w:rsid w:val="6F6B79D9"/>
    <w:rsid w:val="6FE411D1"/>
    <w:rsid w:val="705C4D63"/>
    <w:rsid w:val="70637F71"/>
    <w:rsid w:val="70DE28C9"/>
    <w:rsid w:val="725C58D5"/>
    <w:rsid w:val="72A77E7B"/>
    <w:rsid w:val="72BA5B47"/>
    <w:rsid w:val="73CA1029"/>
    <w:rsid w:val="74513CA5"/>
    <w:rsid w:val="74606BF5"/>
    <w:rsid w:val="750255CC"/>
    <w:rsid w:val="75F9361A"/>
    <w:rsid w:val="761729BA"/>
    <w:rsid w:val="76584150"/>
    <w:rsid w:val="770D5E61"/>
    <w:rsid w:val="77303A97"/>
    <w:rsid w:val="77B41AF2"/>
    <w:rsid w:val="78376848"/>
    <w:rsid w:val="78A0407E"/>
    <w:rsid w:val="7A053454"/>
    <w:rsid w:val="7A1C706D"/>
    <w:rsid w:val="7A3A4D14"/>
    <w:rsid w:val="7A7B1000"/>
    <w:rsid w:val="7A800D47"/>
    <w:rsid w:val="7A87387E"/>
    <w:rsid w:val="7ABA1C22"/>
    <w:rsid w:val="7AC8694E"/>
    <w:rsid w:val="7AD750F8"/>
    <w:rsid w:val="7B86174F"/>
    <w:rsid w:val="7BAA1EE6"/>
    <w:rsid w:val="7BD712BD"/>
    <w:rsid w:val="7C634771"/>
    <w:rsid w:val="7CF7604F"/>
    <w:rsid w:val="7D003D8E"/>
    <w:rsid w:val="7D135487"/>
    <w:rsid w:val="7D585F36"/>
    <w:rsid w:val="7DA02AA7"/>
    <w:rsid w:val="7E69783D"/>
    <w:rsid w:val="7ED06DD4"/>
    <w:rsid w:val="7EE87E6C"/>
    <w:rsid w:val="7F105C94"/>
    <w:rsid w:val="7F4968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521C89"/>
  <w15:docId w15:val="{80DD8182-0BFE-499C-BD0E-D541310F8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endnote reference" w:qFormat="1"/>
    <w:lsdException w:name="endnote text"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2" w:uiPriority="99" w:qFormat="1"/>
    <w:lsdException w:name="Body Text 3"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0"/>
    <w:qFormat/>
    <w:pPr>
      <w:keepNext/>
      <w:keepLines/>
      <w:spacing w:before="340" w:after="330" w:line="576" w:lineRule="auto"/>
      <w:outlineLvl w:val="0"/>
    </w:pPr>
    <w:rPr>
      <w:b/>
      <w:kern w:val="44"/>
      <w:sz w:val="44"/>
    </w:rPr>
  </w:style>
  <w:style w:type="paragraph" w:styleId="20">
    <w:name w:val="heading 2"/>
    <w:basedOn w:val="a"/>
    <w:next w:val="a"/>
    <w:link w:val="21"/>
    <w:semiHidden/>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0"/>
    <w:semiHidden/>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2"/>
    <w:uiPriority w:val="99"/>
    <w:qFormat/>
    <w:pPr>
      <w:spacing w:after="120" w:line="480" w:lineRule="auto"/>
    </w:pPr>
  </w:style>
  <w:style w:type="paragraph" w:styleId="a3">
    <w:name w:val="Normal Indent"/>
    <w:basedOn w:val="a"/>
    <w:qFormat/>
    <w:pPr>
      <w:ind w:firstLine="420"/>
    </w:pPr>
    <w:rPr>
      <w:rFonts w:ascii="Times New Roman" w:eastAsia="宋体" w:hAnsi="Times New Roman" w:cs="Times New Roman"/>
      <w:sz w:val="28"/>
      <w:szCs w:val="28"/>
    </w:rPr>
  </w:style>
  <w:style w:type="paragraph" w:styleId="a4">
    <w:name w:val="annotation text"/>
    <w:basedOn w:val="a"/>
    <w:link w:val="a5"/>
    <w:qFormat/>
    <w:pPr>
      <w:jc w:val="left"/>
    </w:pPr>
  </w:style>
  <w:style w:type="paragraph" w:styleId="31">
    <w:name w:val="Body Text 3"/>
    <w:basedOn w:val="a"/>
    <w:link w:val="32"/>
    <w:qFormat/>
    <w:pPr>
      <w:spacing w:after="120"/>
    </w:pPr>
    <w:rPr>
      <w:sz w:val="16"/>
    </w:rPr>
  </w:style>
  <w:style w:type="paragraph" w:styleId="a6">
    <w:name w:val="Body Text"/>
    <w:basedOn w:val="a"/>
    <w:link w:val="a7"/>
    <w:qFormat/>
    <w:pPr>
      <w:spacing w:after="120"/>
    </w:pPr>
  </w:style>
  <w:style w:type="paragraph" w:styleId="a8">
    <w:name w:val="Body Text Indent"/>
    <w:basedOn w:val="a"/>
    <w:link w:val="a9"/>
    <w:qFormat/>
    <w:pPr>
      <w:spacing w:after="120"/>
      <w:ind w:leftChars="200" w:left="420"/>
    </w:pPr>
  </w:style>
  <w:style w:type="paragraph" w:styleId="23">
    <w:name w:val="Body Text Indent 2"/>
    <w:basedOn w:val="a"/>
    <w:link w:val="24"/>
    <w:qFormat/>
    <w:pPr>
      <w:spacing w:after="120" w:line="480" w:lineRule="auto"/>
      <w:ind w:leftChars="200" w:left="420"/>
    </w:pPr>
  </w:style>
  <w:style w:type="paragraph" w:styleId="aa">
    <w:name w:val="endnote text"/>
    <w:basedOn w:val="a"/>
    <w:link w:val="ab"/>
    <w:qFormat/>
    <w:pPr>
      <w:snapToGrid w:val="0"/>
      <w:jc w:val="left"/>
    </w:pPr>
  </w:style>
  <w:style w:type="paragraph" w:styleId="ac">
    <w:name w:val="Balloon Text"/>
    <w:basedOn w:val="a"/>
    <w:link w:val="ad"/>
    <w:qFormat/>
    <w:rPr>
      <w:sz w:val="18"/>
    </w:rPr>
  </w:style>
  <w:style w:type="paragraph" w:styleId="ae">
    <w:name w:val="footer"/>
    <w:basedOn w:val="a"/>
    <w:link w:val="af"/>
    <w:qFormat/>
    <w:pPr>
      <w:tabs>
        <w:tab w:val="center" w:pos="4153"/>
        <w:tab w:val="right" w:pos="8306"/>
      </w:tabs>
      <w:snapToGrid w:val="0"/>
      <w:jc w:val="left"/>
    </w:pPr>
    <w:rPr>
      <w:sz w:val="18"/>
    </w:rPr>
  </w:style>
  <w:style w:type="paragraph" w:styleId="af0">
    <w:name w:val="header"/>
    <w:basedOn w:val="a"/>
    <w:link w:val="af1"/>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f2">
    <w:name w:val="Subtitle"/>
    <w:basedOn w:val="a"/>
    <w:link w:val="af3"/>
    <w:qFormat/>
    <w:pPr>
      <w:spacing w:before="240" w:after="60" w:line="312" w:lineRule="auto"/>
      <w:jc w:val="center"/>
      <w:outlineLvl w:val="1"/>
    </w:pPr>
    <w:rPr>
      <w:rFonts w:ascii="Arial" w:hAnsi="Arial"/>
      <w:b/>
      <w:kern w:val="28"/>
      <w:sz w:val="32"/>
    </w:rPr>
  </w:style>
  <w:style w:type="paragraph" w:styleId="af4">
    <w:name w:val="footnote text"/>
    <w:basedOn w:val="a"/>
    <w:link w:val="af5"/>
    <w:qFormat/>
    <w:pPr>
      <w:snapToGrid w:val="0"/>
      <w:jc w:val="left"/>
    </w:pPr>
    <w:rPr>
      <w:sz w:val="18"/>
    </w:rPr>
  </w:style>
  <w:style w:type="paragraph" w:styleId="af6">
    <w:name w:val="Normal (Web)"/>
    <w:basedOn w:val="a"/>
    <w:qFormat/>
    <w:rPr>
      <w:sz w:val="24"/>
    </w:rPr>
  </w:style>
  <w:style w:type="paragraph" w:styleId="af7">
    <w:name w:val="Title"/>
    <w:basedOn w:val="a"/>
    <w:link w:val="af8"/>
    <w:qFormat/>
    <w:pPr>
      <w:spacing w:before="240" w:after="60"/>
      <w:jc w:val="center"/>
      <w:outlineLvl w:val="0"/>
    </w:pPr>
    <w:rPr>
      <w:rFonts w:ascii="Arial" w:hAnsi="Arial"/>
      <w:b/>
      <w:sz w:val="32"/>
    </w:rPr>
  </w:style>
  <w:style w:type="paragraph" w:styleId="af9">
    <w:name w:val="annotation subject"/>
    <w:basedOn w:val="a4"/>
    <w:next w:val="a4"/>
    <w:link w:val="afa"/>
    <w:qFormat/>
    <w:rPr>
      <w:b/>
    </w:rPr>
  </w:style>
  <w:style w:type="table" w:styleId="afb">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c">
    <w:name w:val="endnote reference"/>
    <w:basedOn w:val="a0"/>
    <w:qFormat/>
    <w:rPr>
      <w:vertAlign w:val="superscript"/>
    </w:rPr>
  </w:style>
  <w:style w:type="character" w:styleId="afd">
    <w:name w:val="FollowedHyperlink"/>
    <w:basedOn w:val="a0"/>
    <w:qFormat/>
    <w:rPr>
      <w:color w:val="800080"/>
      <w:u w:val="single"/>
    </w:rPr>
  </w:style>
  <w:style w:type="character" w:styleId="afe">
    <w:name w:val="Hyperlink"/>
    <w:basedOn w:val="a0"/>
    <w:qFormat/>
    <w:rPr>
      <w:color w:val="0000FF"/>
      <w:u w:val="single"/>
    </w:rPr>
  </w:style>
  <w:style w:type="character" w:styleId="aff">
    <w:name w:val="annotation reference"/>
    <w:basedOn w:val="a0"/>
    <w:qFormat/>
    <w:rPr>
      <w:sz w:val="21"/>
      <w:szCs w:val="21"/>
    </w:rPr>
  </w:style>
  <w:style w:type="character" w:styleId="aff0">
    <w:name w:val="footnote reference"/>
    <w:basedOn w:val="a0"/>
    <w:qFormat/>
    <w:rPr>
      <w:vertAlign w:val="superscript"/>
    </w:rPr>
  </w:style>
  <w:style w:type="character" w:customStyle="1" w:styleId="21">
    <w:name w:val="标题 2 字符"/>
    <w:basedOn w:val="a0"/>
    <w:link w:val="20"/>
    <w:qFormat/>
    <w:rPr>
      <w:rFonts w:ascii="Cambria" w:eastAsia="Cambria" w:hAnsi="Cambria" w:cs="Cambria" w:hint="default"/>
      <w:b/>
      <w:sz w:val="28"/>
      <w:szCs w:val="32"/>
    </w:rPr>
  </w:style>
  <w:style w:type="character" w:customStyle="1" w:styleId="CharChar">
    <w:name w:val="表格（小四，宋体） Char Char"/>
    <w:basedOn w:val="a0"/>
    <w:qFormat/>
    <w:rPr>
      <w:rFonts w:ascii="宋体" w:eastAsia="宋体" w:hAnsi="宋体" w:cs="宋体" w:hint="eastAsia"/>
      <w:kern w:val="0"/>
      <w:sz w:val="24"/>
      <w:szCs w:val="24"/>
    </w:rPr>
  </w:style>
  <w:style w:type="character" w:customStyle="1" w:styleId="af5">
    <w:name w:val="脚注文本 字符"/>
    <w:basedOn w:val="a0"/>
    <w:link w:val="af4"/>
    <w:qFormat/>
    <w:rPr>
      <w:kern w:val="2"/>
      <w:sz w:val="18"/>
      <w:szCs w:val="18"/>
    </w:rPr>
  </w:style>
  <w:style w:type="character" w:customStyle="1" w:styleId="310">
    <w:name w:val="正文文本 3 字符1"/>
    <w:basedOn w:val="a0"/>
    <w:qFormat/>
    <w:rPr>
      <w:kern w:val="2"/>
      <w:sz w:val="16"/>
      <w:szCs w:val="16"/>
    </w:rPr>
  </w:style>
  <w:style w:type="character" w:customStyle="1" w:styleId="11">
    <w:name w:val="页脚 字符1"/>
    <w:basedOn w:val="a0"/>
    <w:qFormat/>
    <w:rPr>
      <w:kern w:val="2"/>
      <w:sz w:val="18"/>
      <w:szCs w:val="18"/>
    </w:rPr>
  </w:style>
  <w:style w:type="character" w:customStyle="1" w:styleId="12">
    <w:name w:val="正文文本缩进 字符1"/>
    <w:basedOn w:val="a0"/>
    <w:qFormat/>
    <w:rPr>
      <w:kern w:val="2"/>
      <w:sz w:val="21"/>
      <w:szCs w:val="24"/>
    </w:rPr>
  </w:style>
  <w:style w:type="character" w:customStyle="1" w:styleId="a5">
    <w:name w:val="批注文字 字符"/>
    <w:basedOn w:val="a0"/>
    <w:link w:val="a4"/>
    <w:qFormat/>
    <w:rPr>
      <w:kern w:val="2"/>
      <w:sz w:val="21"/>
      <w:szCs w:val="24"/>
    </w:rPr>
  </w:style>
  <w:style w:type="character" w:customStyle="1" w:styleId="EmailStyle1041">
    <w:name w:val="EmailStyle1041"/>
    <w:basedOn w:val="a0"/>
    <w:qFormat/>
    <w:rPr>
      <w:rFonts w:ascii="Arial" w:eastAsia="宋体" w:hAnsi="Arial" w:cs="Arial"/>
      <w:color w:val="auto"/>
      <w:sz w:val="18"/>
      <w:szCs w:val="20"/>
    </w:rPr>
  </w:style>
  <w:style w:type="character" w:customStyle="1" w:styleId="af8">
    <w:name w:val="标题 字符"/>
    <w:basedOn w:val="a0"/>
    <w:link w:val="af7"/>
    <w:qFormat/>
    <w:rPr>
      <w:rFonts w:ascii="Cambria" w:eastAsia="Cambria" w:hAnsi="Cambria" w:cs="Cambria" w:hint="default"/>
      <w:b/>
      <w:kern w:val="2"/>
      <w:sz w:val="32"/>
      <w:szCs w:val="32"/>
    </w:rPr>
  </w:style>
  <w:style w:type="character" w:customStyle="1" w:styleId="CharChar0">
    <w:name w:val="注解（小四，楷体） Char Char"/>
    <w:basedOn w:val="a0"/>
    <w:qFormat/>
    <w:rPr>
      <w:rFonts w:ascii="楷体" w:eastAsia="楷体" w:hAnsi="楷体" w:cs="宋体" w:hint="eastAsia"/>
      <w:kern w:val="0"/>
      <w:sz w:val="24"/>
      <w:szCs w:val="24"/>
    </w:rPr>
  </w:style>
  <w:style w:type="character" w:customStyle="1" w:styleId="a7">
    <w:name w:val="正文文本 字符"/>
    <w:basedOn w:val="a0"/>
    <w:link w:val="a6"/>
    <w:qFormat/>
    <w:rPr>
      <w:kern w:val="2"/>
      <w:sz w:val="21"/>
      <w:szCs w:val="24"/>
    </w:rPr>
  </w:style>
  <w:style w:type="character" w:customStyle="1" w:styleId="13">
    <w:name w:val="标题 字符1"/>
    <w:basedOn w:val="a0"/>
    <w:qFormat/>
    <w:rPr>
      <w:rFonts w:ascii="等线 Light" w:eastAsia="等线 Light" w:hAnsi="等线 Light" w:cs="Times New Roman"/>
      <w:b/>
      <w:kern w:val="2"/>
      <w:sz w:val="32"/>
      <w:szCs w:val="32"/>
    </w:rPr>
  </w:style>
  <w:style w:type="character" w:customStyle="1" w:styleId="10">
    <w:name w:val="标题 1 字符"/>
    <w:basedOn w:val="a0"/>
    <w:link w:val="1"/>
    <w:qFormat/>
    <w:rPr>
      <w:rFonts w:ascii="宋体" w:eastAsia="黑体" w:hAnsi="宋体" w:cs="宋体" w:hint="eastAsia"/>
      <w:b/>
      <w:kern w:val="44"/>
      <w:sz w:val="48"/>
      <w:szCs w:val="44"/>
    </w:rPr>
  </w:style>
  <w:style w:type="character" w:customStyle="1" w:styleId="msoplaceholdertext0">
    <w:name w:val="msoplaceholdertext"/>
    <w:basedOn w:val="a0"/>
    <w:qFormat/>
    <w:rPr>
      <w:color w:val="808080"/>
    </w:rPr>
  </w:style>
  <w:style w:type="paragraph" w:customStyle="1" w:styleId="Default">
    <w:name w:val="Default"/>
    <w:basedOn w:val="a"/>
    <w:qFormat/>
    <w:pPr>
      <w:autoSpaceDE w:val="0"/>
      <w:autoSpaceDN w:val="0"/>
      <w:adjustRightInd w:val="0"/>
      <w:jc w:val="left"/>
    </w:pPr>
    <w:rPr>
      <w:rFonts w:ascii="宋体" w:eastAsia="宋体" w:hAnsi="Times New Roman" w:cs="Times New Roman" w:hint="eastAsia"/>
      <w:color w:val="000000"/>
      <w:kern w:val="0"/>
      <w:sz w:val="24"/>
    </w:rPr>
  </w:style>
  <w:style w:type="character" w:customStyle="1" w:styleId="30">
    <w:name w:val="标题 3 字符"/>
    <w:basedOn w:val="a0"/>
    <w:link w:val="3"/>
    <w:qFormat/>
    <w:rPr>
      <w:rFonts w:ascii="宋体" w:eastAsia="宋体" w:hAnsi="宋体" w:cs="宋体" w:hint="eastAsia"/>
      <w:b/>
      <w:sz w:val="28"/>
      <w:szCs w:val="32"/>
    </w:rPr>
  </w:style>
  <w:style w:type="character" w:customStyle="1" w:styleId="EmailStyle471">
    <w:name w:val="EmailStyle471"/>
    <w:basedOn w:val="a0"/>
    <w:qFormat/>
    <w:rPr>
      <w:rFonts w:ascii="Arial" w:eastAsia="宋体" w:hAnsi="Arial" w:cs="Arial" w:hint="default"/>
      <w:color w:val="auto"/>
      <w:sz w:val="18"/>
      <w:szCs w:val="20"/>
    </w:rPr>
  </w:style>
  <w:style w:type="character" w:customStyle="1" w:styleId="ab">
    <w:name w:val="尾注文本 字符"/>
    <w:basedOn w:val="a0"/>
    <w:link w:val="aa"/>
    <w:qFormat/>
    <w:rPr>
      <w:kern w:val="2"/>
      <w:sz w:val="21"/>
      <w:szCs w:val="24"/>
    </w:rPr>
  </w:style>
  <w:style w:type="character" w:customStyle="1" w:styleId="Dongtingting">
    <w:name w:val="Dongtingting"/>
    <w:basedOn w:val="a0"/>
    <w:qFormat/>
    <w:rPr>
      <w:rFonts w:ascii="Arial" w:eastAsia="宋体" w:hAnsi="Arial" w:cs="Arial" w:hint="default"/>
      <w:color w:val="000080"/>
      <w:sz w:val="18"/>
      <w:szCs w:val="20"/>
    </w:rPr>
  </w:style>
  <w:style w:type="character" w:customStyle="1" w:styleId="22">
    <w:name w:val="正文文本 2 字符"/>
    <w:basedOn w:val="a0"/>
    <w:link w:val="2"/>
    <w:uiPriority w:val="99"/>
    <w:qFormat/>
    <w:rPr>
      <w:kern w:val="2"/>
      <w:sz w:val="21"/>
      <w:szCs w:val="24"/>
    </w:rPr>
  </w:style>
  <w:style w:type="character" w:customStyle="1" w:styleId="ad">
    <w:name w:val="批注框文本 字符"/>
    <w:basedOn w:val="a0"/>
    <w:link w:val="ac"/>
    <w:qFormat/>
    <w:rPr>
      <w:kern w:val="2"/>
      <w:sz w:val="18"/>
      <w:szCs w:val="18"/>
    </w:rPr>
  </w:style>
  <w:style w:type="character" w:customStyle="1" w:styleId="EmailStyle1061">
    <w:name w:val="EmailStyle1061"/>
    <w:basedOn w:val="a0"/>
    <w:qFormat/>
    <w:rPr>
      <w:rFonts w:ascii="Arial" w:eastAsia="宋体" w:hAnsi="Arial" w:cs="Arial" w:hint="default"/>
      <w:color w:val="auto"/>
      <w:sz w:val="18"/>
      <w:szCs w:val="20"/>
    </w:rPr>
  </w:style>
  <w:style w:type="character" w:customStyle="1" w:styleId="a9">
    <w:name w:val="正文文本缩进 字符"/>
    <w:basedOn w:val="a0"/>
    <w:link w:val="a8"/>
    <w:qFormat/>
    <w:rPr>
      <w:kern w:val="2"/>
      <w:sz w:val="21"/>
      <w:szCs w:val="24"/>
    </w:rPr>
  </w:style>
  <w:style w:type="character" w:customStyle="1" w:styleId="Char">
    <w:name w:val="表格（小四，宋体） Char"/>
    <w:basedOn w:val="a0"/>
    <w:qFormat/>
    <w:rPr>
      <w:rFonts w:ascii="宋体" w:eastAsia="宋体" w:hAnsi="宋体" w:cs="宋体" w:hint="eastAsia"/>
      <w:sz w:val="24"/>
      <w:szCs w:val="24"/>
    </w:rPr>
  </w:style>
  <w:style w:type="character" w:customStyle="1" w:styleId="aff1">
    <w:name w:val="无间隔 字符"/>
    <w:basedOn w:val="a0"/>
    <w:qFormat/>
    <w:rPr>
      <w:rFonts w:ascii="Calibri" w:hAnsi="Calibri" w:cs="Calibri" w:hint="default"/>
      <w:sz w:val="22"/>
    </w:rPr>
  </w:style>
  <w:style w:type="character" w:customStyle="1" w:styleId="EmailStyle1021">
    <w:name w:val="EmailStyle1021"/>
    <w:basedOn w:val="a0"/>
    <w:qFormat/>
    <w:rPr>
      <w:rFonts w:ascii="Arial" w:eastAsia="宋体" w:hAnsi="Arial" w:cs="Arial" w:hint="default"/>
      <w:color w:val="auto"/>
      <w:sz w:val="18"/>
      <w:szCs w:val="20"/>
    </w:rPr>
  </w:style>
  <w:style w:type="character" w:customStyle="1" w:styleId="Char0">
    <w:name w:val="注解（小四，楷体） Char"/>
    <w:basedOn w:val="a0"/>
    <w:qFormat/>
    <w:rPr>
      <w:rFonts w:ascii="楷体" w:eastAsia="楷体" w:hAnsi="楷体" w:cs="楷体" w:hint="eastAsia"/>
      <w:sz w:val="24"/>
      <w:szCs w:val="24"/>
    </w:rPr>
  </w:style>
  <w:style w:type="character" w:customStyle="1" w:styleId="24">
    <w:name w:val="正文文本缩进 2 字符"/>
    <w:basedOn w:val="a0"/>
    <w:link w:val="23"/>
    <w:qFormat/>
    <w:rPr>
      <w:kern w:val="2"/>
      <w:sz w:val="21"/>
      <w:szCs w:val="24"/>
    </w:rPr>
  </w:style>
  <w:style w:type="character" w:customStyle="1" w:styleId="af3">
    <w:name w:val="副标题 字符"/>
    <w:basedOn w:val="a0"/>
    <w:link w:val="af2"/>
    <w:qFormat/>
    <w:rPr>
      <w:rFonts w:ascii="Calibri" w:hAnsi="Calibri" w:cs="Calibri" w:hint="default"/>
      <w:b/>
      <w:kern w:val="28"/>
      <w:sz w:val="32"/>
      <w:szCs w:val="32"/>
    </w:rPr>
  </w:style>
  <w:style w:type="character" w:customStyle="1" w:styleId="af">
    <w:name w:val="页脚 字符"/>
    <w:basedOn w:val="a0"/>
    <w:link w:val="ae"/>
    <w:qFormat/>
    <w:rPr>
      <w:kern w:val="2"/>
      <w:sz w:val="18"/>
      <w:szCs w:val="18"/>
    </w:rPr>
  </w:style>
  <w:style w:type="character" w:customStyle="1" w:styleId="af1">
    <w:name w:val="页眉 字符"/>
    <w:basedOn w:val="a0"/>
    <w:link w:val="af0"/>
    <w:qFormat/>
    <w:rPr>
      <w:kern w:val="2"/>
      <w:sz w:val="18"/>
      <w:szCs w:val="18"/>
    </w:rPr>
  </w:style>
  <w:style w:type="character" w:customStyle="1" w:styleId="32">
    <w:name w:val="正文文本 3 字符"/>
    <w:basedOn w:val="a0"/>
    <w:link w:val="31"/>
    <w:qFormat/>
    <w:rPr>
      <w:rFonts w:ascii="Arial" w:hAnsi="Arial" w:cs="Arial" w:hint="default"/>
    </w:rPr>
  </w:style>
  <w:style w:type="character" w:customStyle="1" w:styleId="afa">
    <w:name w:val="批注主题 字符"/>
    <w:basedOn w:val="a0"/>
    <w:link w:val="af9"/>
    <w:qFormat/>
    <w:rPr>
      <w:b/>
      <w:kern w:val="2"/>
      <w:sz w:val="21"/>
      <w:szCs w:val="24"/>
    </w:rPr>
  </w:style>
  <w:style w:type="character" w:customStyle="1" w:styleId="EmailStyle1071">
    <w:name w:val="EmailStyle1071"/>
    <w:basedOn w:val="a0"/>
    <w:qFormat/>
    <w:rPr>
      <w:rFonts w:ascii="Arial" w:eastAsia="宋体" w:hAnsi="Arial" w:cs="Arial" w:hint="default"/>
      <w:color w:val="auto"/>
      <w:sz w:val="18"/>
      <w:szCs w:val="20"/>
    </w:rPr>
  </w:style>
  <w:style w:type="character" w:customStyle="1" w:styleId="14">
    <w:name w:val="脚注文本 字符1"/>
    <w:basedOn w:val="a0"/>
    <w:qFormat/>
    <w:rPr>
      <w:kern w:val="2"/>
      <w:sz w:val="18"/>
      <w:szCs w:val="18"/>
    </w:rPr>
  </w:style>
  <w:style w:type="character" w:customStyle="1" w:styleId="15">
    <w:name w:val="批注文字 字符1"/>
    <w:basedOn w:val="a0"/>
    <w:qFormat/>
    <w:rPr>
      <w:kern w:val="2"/>
      <w:sz w:val="21"/>
      <w:szCs w:val="24"/>
    </w:rPr>
  </w:style>
  <w:style w:type="character" w:customStyle="1" w:styleId="210">
    <w:name w:val="正文文本 2 字符1"/>
    <w:basedOn w:val="a0"/>
    <w:qFormat/>
    <w:rPr>
      <w:kern w:val="2"/>
      <w:sz w:val="21"/>
      <w:szCs w:val="24"/>
    </w:rPr>
  </w:style>
  <w:style w:type="character" w:customStyle="1" w:styleId="16">
    <w:name w:val="尾注文本 字符1"/>
    <w:basedOn w:val="a0"/>
    <w:qFormat/>
    <w:rPr>
      <w:kern w:val="2"/>
      <w:sz w:val="21"/>
      <w:szCs w:val="24"/>
    </w:rPr>
  </w:style>
  <w:style w:type="character" w:customStyle="1" w:styleId="17">
    <w:name w:val="批注框文本 字符1"/>
    <w:basedOn w:val="a0"/>
    <w:qFormat/>
    <w:rPr>
      <w:kern w:val="2"/>
      <w:sz w:val="18"/>
      <w:szCs w:val="18"/>
    </w:rPr>
  </w:style>
  <w:style w:type="character" w:customStyle="1" w:styleId="18">
    <w:name w:val="正文文本 字符1"/>
    <w:basedOn w:val="a0"/>
    <w:qFormat/>
    <w:rPr>
      <w:kern w:val="2"/>
      <w:sz w:val="21"/>
      <w:szCs w:val="24"/>
    </w:rPr>
  </w:style>
  <w:style w:type="character" w:customStyle="1" w:styleId="19">
    <w:name w:val="批注主题 字符1"/>
    <w:basedOn w:val="15"/>
    <w:qFormat/>
    <w:rPr>
      <w:b/>
      <w:kern w:val="2"/>
      <w:sz w:val="21"/>
      <w:szCs w:val="24"/>
    </w:rPr>
  </w:style>
  <w:style w:type="character" w:customStyle="1" w:styleId="1a">
    <w:name w:val="副标题 字符1"/>
    <w:basedOn w:val="a0"/>
    <w:qFormat/>
    <w:rPr>
      <w:rFonts w:ascii="等线" w:eastAsia="等线" w:hAnsi="等线" w:cs="Times New Roman"/>
      <w:b/>
      <w:kern w:val="28"/>
      <w:sz w:val="32"/>
      <w:szCs w:val="32"/>
    </w:rPr>
  </w:style>
  <w:style w:type="character" w:customStyle="1" w:styleId="211">
    <w:name w:val="正文文本缩进 2 字符1"/>
    <w:basedOn w:val="a0"/>
    <w:qFormat/>
    <w:rPr>
      <w:kern w:val="2"/>
      <w:sz w:val="21"/>
      <w:szCs w:val="24"/>
    </w:rPr>
  </w:style>
  <w:style w:type="character" w:customStyle="1" w:styleId="1b">
    <w:name w:val="页眉 字符1"/>
    <w:basedOn w:val="a0"/>
    <w:qFormat/>
    <w:rPr>
      <w:kern w:val="2"/>
      <w:sz w:val="18"/>
      <w:szCs w:val="18"/>
    </w:rPr>
  </w:style>
  <w:style w:type="paragraph" w:customStyle="1" w:styleId="1c">
    <w:name w:val="列出段落1"/>
    <w:basedOn w:val="a"/>
    <w:qFormat/>
    <w:pPr>
      <w:ind w:firstLineChars="200" w:firstLine="420"/>
    </w:pPr>
    <w:rPr>
      <w:rFonts w:ascii="Times New Roman" w:eastAsia="宋体" w:hAnsi="Times New Roman" w:cs="Times New Roman"/>
    </w:rPr>
  </w:style>
  <w:style w:type="paragraph" w:styleId="aff2">
    <w:name w:val="List Paragraph"/>
    <w:basedOn w:val="a"/>
    <w:uiPriority w:val="99"/>
    <w:qFormat/>
    <w:pPr>
      <w:ind w:firstLineChars="200" w:firstLine="420"/>
    </w:pPr>
  </w:style>
  <w:style w:type="paragraph" w:customStyle="1" w:styleId="1d">
    <w:name w:val="修订1"/>
    <w:hidden/>
    <w:uiPriority w:val="99"/>
    <w:semiHidden/>
    <w:qFormat/>
    <w:rPr>
      <w:rFonts w:asciiTheme="minorHAnsi" w:eastAsiaTheme="minorEastAsia" w:hAnsiTheme="minorHAnsi" w:cstheme="minorBidi"/>
      <w:kern w:val="2"/>
      <w:sz w:val="21"/>
      <w:szCs w:val="24"/>
    </w:rPr>
  </w:style>
  <w:style w:type="paragraph" w:customStyle="1" w:styleId="25">
    <w:name w:val="修订2"/>
    <w:hidden/>
    <w:uiPriority w:val="99"/>
    <w:unhideWhenUsed/>
    <w:qFormat/>
    <w:rPr>
      <w:rFonts w:asciiTheme="minorHAnsi" w:eastAsiaTheme="minorEastAsia" w:hAnsiTheme="minorHAnsi" w:cstheme="minorBidi"/>
      <w:kern w:val="2"/>
      <w:sz w:val="21"/>
      <w:szCs w:val="24"/>
    </w:rPr>
  </w:style>
  <w:style w:type="paragraph" w:styleId="aff3">
    <w:name w:val="Revision"/>
    <w:hidden/>
    <w:uiPriority w:val="99"/>
    <w:unhideWhenUsed/>
    <w:rsid w:val="009C4C59"/>
    <w:rPr>
      <w:rFonts w:asciiTheme="minorHAnsi" w:eastAsiaTheme="minorEastAsia" w:hAnsiTheme="minorHAnsi" w:cstheme="minorBid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141044-ED25-464C-B8CE-194EFA47D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992</TotalTime>
  <Pages>10</Pages>
  <Words>1360</Words>
  <Characters>7752</Characters>
  <Application>Microsoft Office Word</Application>
  <DocSecurity>0</DocSecurity>
  <Lines>64</Lines>
  <Paragraphs>18</Paragraphs>
  <ScaleCrop>false</ScaleCrop>
  <Company/>
  <LinksUpToDate>false</LinksUpToDate>
  <CharactersWithSpaces>9094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林 哲慧</cp:lastModifiedBy>
  <cp:revision>82</cp:revision>
  <cp:lastPrinted>2022-10-19T08:22:00Z</cp:lastPrinted>
  <dcterms:created xsi:type="dcterms:W3CDTF">2024-05-27T06:16:00Z</dcterms:created>
  <dcterms:modified xsi:type="dcterms:W3CDTF">2025-07-01T05:06:00Z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2052-11.8.2.12086</vt:lpwstr>
  </property>
  <property fmtid="{D5CDD505-2E9C-101B-9397-08002B2CF9AE}" pid="3" name="ICV">
    <vt:lpwstr>9B3680142D2F469BA1E671258270A28D</vt:lpwstr>
  </property>
</Properties>
</file>